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3D4" w:rsidRPr="00A36068" w:rsidRDefault="00EC13D4" w:rsidP="00EC13D4">
      <w:pPr>
        <w:jc w:val="center"/>
        <w:rPr>
          <w:rFonts w:ascii="Arial" w:hAnsi="Arial" w:cs="Arial"/>
          <w:b/>
        </w:rPr>
      </w:pPr>
      <w:r w:rsidRPr="00A36068">
        <w:rPr>
          <w:rFonts w:ascii="Arial" w:hAnsi="Arial" w:cs="Arial"/>
          <w:b/>
        </w:rPr>
        <w:t>ORDINANCE NO. 58</w:t>
      </w:r>
      <w:r w:rsidR="00741FF5">
        <w:rPr>
          <w:rFonts w:ascii="Arial" w:hAnsi="Arial" w:cs="Arial"/>
          <w:b/>
        </w:rPr>
        <w:t>7</w:t>
      </w:r>
    </w:p>
    <w:p w:rsidR="00EC13D4" w:rsidRDefault="00EC13D4" w:rsidP="00EC13D4">
      <w:pPr>
        <w:jc w:val="center"/>
        <w:rPr>
          <w:rFonts w:ascii="Arial" w:hAnsi="Arial" w:cs="Arial"/>
          <w:sz w:val="10"/>
          <w:szCs w:val="10"/>
        </w:rPr>
      </w:pPr>
    </w:p>
    <w:p w:rsidR="00EC13D4" w:rsidRPr="007C2C21" w:rsidRDefault="00EC13D4" w:rsidP="00EC13D4">
      <w:pPr>
        <w:rPr>
          <w:rFonts w:ascii="Arial" w:hAnsi="Arial" w:cs="Arial"/>
          <w:b/>
          <w:sz w:val="22"/>
          <w:szCs w:val="22"/>
        </w:rPr>
      </w:pPr>
      <w:r w:rsidRPr="007C2C21">
        <w:rPr>
          <w:rFonts w:ascii="Arial" w:hAnsi="Arial" w:cs="Arial"/>
          <w:b/>
          <w:sz w:val="22"/>
          <w:szCs w:val="22"/>
        </w:rPr>
        <w:t>AN ORDINA</w:t>
      </w:r>
      <w:r w:rsidR="00352E31">
        <w:rPr>
          <w:rFonts w:ascii="Arial" w:hAnsi="Arial" w:cs="Arial"/>
          <w:b/>
          <w:sz w:val="22"/>
          <w:szCs w:val="22"/>
        </w:rPr>
        <w:t>N</w:t>
      </w:r>
      <w:r w:rsidRPr="007C2C21">
        <w:rPr>
          <w:rFonts w:ascii="Arial" w:hAnsi="Arial" w:cs="Arial"/>
          <w:b/>
          <w:sz w:val="22"/>
          <w:szCs w:val="22"/>
        </w:rPr>
        <w:t>CE PROVIDING FOR A GAS TRANSMISSION AND DISTRIBUTION SYSTEM IN, ON, UNDER AND OVER THE STREETS, ALLEYS AND PUBLIC PLACES IN THE CITY OF ARGONIA, KANSAS, FOR THE PROVISION, DISTRIBUTION, AND SALE OF GAS, ARTIFIC</w:t>
      </w:r>
      <w:r w:rsidR="00352E31">
        <w:rPr>
          <w:rFonts w:ascii="Arial" w:hAnsi="Arial" w:cs="Arial"/>
          <w:b/>
          <w:sz w:val="22"/>
          <w:szCs w:val="22"/>
        </w:rPr>
        <w:t>I</w:t>
      </w:r>
      <w:bookmarkStart w:id="0" w:name="_GoBack"/>
      <w:bookmarkEnd w:id="0"/>
      <w:r w:rsidRPr="007C2C21">
        <w:rPr>
          <w:rFonts w:ascii="Arial" w:hAnsi="Arial" w:cs="Arial"/>
          <w:b/>
          <w:sz w:val="22"/>
          <w:szCs w:val="22"/>
        </w:rPr>
        <w:t>AL, NATURAL, OR OTHERWISE, FOR HEATING, DOMESTIC, INDUSTRIAL AND OTHER PURPOSES; FIXING THE RATES THEREFOR AND REGULATING THE SAME IN ALL RESPECTS.</w:t>
      </w:r>
    </w:p>
    <w:p w:rsidR="00EC13D4" w:rsidRDefault="00EC13D4" w:rsidP="00EC13D4">
      <w:pPr>
        <w:jc w:val="both"/>
        <w:rPr>
          <w:rFonts w:ascii="Arial" w:hAnsi="Arial" w:cs="Arial"/>
          <w:sz w:val="10"/>
          <w:szCs w:val="10"/>
        </w:rPr>
      </w:pPr>
    </w:p>
    <w:p w:rsidR="00EC13D4" w:rsidRDefault="00EC13D4" w:rsidP="00EC13D4">
      <w:pPr>
        <w:jc w:val="both"/>
        <w:rPr>
          <w:rFonts w:ascii="Arial" w:hAnsi="Arial" w:cs="Arial"/>
          <w:sz w:val="22"/>
          <w:szCs w:val="22"/>
        </w:rPr>
      </w:pPr>
      <w:r>
        <w:rPr>
          <w:rFonts w:ascii="Arial" w:hAnsi="Arial" w:cs="Arial"/>
          <w:sz w:val="22"/>
          <w:szCs w:val="22"/>
        </w:rPr>
        <w:t xml:space="preserve">Be it ordained by the Governing Body of the City of </w:t>
      </w:r>
      <w:proofErr w:type="spellStart"/>
      <w:smartTag w:uri="urn:schemas-microsoft-com:office:smarttags" w:element="City">
        <w:r>
          <w:rPr>
            <w:rFonts w:ascii="Arial" w:hAnsi="Arial" w:cs="Arial"/>
            <w:sz w:val="22"/>
            <w:szCs w:val="22"/>
          </w:rPr>
          <w:t>Argonia</w:t>
        </w:r>
      </w:smartTag>
      <w:proofErr w:type="spellEnd"/>
      <w:r>
        <w:rPr>
          <w:rFonts w:ascii="Arial" w:hAnsi="Arial" w:cs="Arial"/>
          <w:sz w:val="22"/>
          <w:szCs w:val="22"/>
        </w:rPr>
        <w:t xml:space="preserve">, </w:t>
      </w:r>
      <w:smartTag w:uri="urn:schemas-microsoft-com:office:smarttags" w:element="place">
        <w:smartTag w:uri="urn:schemas-microsoft-com:office:smarttags" w:element="State">
          <w:r>
            <w:rPr>
              <w:rFonts w:ascii="Arial" w:hAnsi="Arial" w:cs="Arial"/>
              <w:sz w:val="22"/>
              <w:szCs w:val="22"/>
            </w:rPr>
            <w:t>Kansas</w:t>
          </w:r>
        </w:smartTag>
      </w:smartTag>
      <w:r>
        <w:rPr>
          <w:rFonts w:ascii="Arial" w:hAnsi="Arial" w:cs="Arial"/>
          <w:sz w:val="22"/>
          <w:szCs w:val="22"/>
        </w:rPr>
        <w:t>:</w:t>
      </w:r>
    </w:p>
    <w:p w:rsidR="00EC13D4" w:rsidRDefault="00EC13D4" w:rsidP="00EC13D4">
      <w:pPr>
        <w:jc w:val="both"/>
        <w:rPr>
          <w:rFonts w:ascii="Arial" w:hAnsi="Arial" w:cs="Arial"/>
          <w:sz w:val="10"/>
          <w:szCs w:val="10"/>
        </w:rPr>
      </w:pPr>
    </w:p>
    <w:p w:rsidR="00EC13D4" w:rsidRDefault="00EC13D4" w:rsidP="00EC13D4">
      <w:pPr>
        <w:jc w:val="center"/>
        <w:rPr>
          <w:rFonts w:ascii="Arial" w:hAnsi="Arial" w:cs="Arial"/>
          <w:sz w:val="22"/>
          <w:szCs w:val="22"/>
        </w:rPr>
      </w:pPr>
    </w:p>
    <w:p w:rsidR="00EC13D4" w:rsidRPr="007C2C21" w:rsidRDefault="00EC13D4" w:rsidP="00EC13D4">
      <w:pPr>
        <w:jc w:val="center"/>
        <w:rPr>
          <w:rFonts w:ascii="Arial" w:hAnsi="Arial" w:cs="Arial"/>
          <w:b/>
          <w:sz w:val="22"/>
          <w:szCs w:val="22"/>
        </w:rPr>
      </w:pPr>
      <w:r w:rsidRPr="007C2C21">
        <w:rPr>
          <w:rFonts w:ascii="Arial" w:hAnsi="Arial" w:cs="Arial"/>
          <w:b/>
          <w:sz w:val="22"/>
          <w:szCs w:val="22"/>
        </w:rPr>
        <w:t>SECTION I</w:t>
      </w:r>
    </w:p>
    <w:p w:rsidR="00EC13D4" w:rsidRDefault="00EC13D4" w:rsidP="00EC13D4">
      <w:pPr>
        <w:jc w:val="both"/>
        <w:rPr>
          <w:rFonts w:ascii="Arial" w:hAnsi="Arial" w:cs="Arial"/>
          <w:sz w:val="22"/>
          <w:szCs w:val="22"/>
        </w:rPr>
      </w:pPr>
      <w:r>
        <w:rPr>
          <w:rFonts w:ascii="Arial" w:hAnsi="Arial" w:cs="Arial"/>
          <w:sz w:val="22"/>
          <w:szCs w:val="22"/>
        </w:rPr>
        <w:tab/>
        <w:t xml:space="preserve">The City of </w:t>
      </w:r>
      <w:proofErr w:type="spellStart"/>
      <w:r>
        <w:rPr>
          <w:rFonts w:ascii="Arial" w:hAnsi="Arial" w:cs="Arial"/>
          <w:sz w:val="22"/>
          <w:szCs w:val="22"/>
        </w:rPr>
        <w:t>Argonia</w:t>
      </w:r>
      <w:proofErr w:type="spellEnd"/>
      <w:r>
        <w:rPr>
          <w:rFonts w:ascii="Arial" w:hAnsi="Arial" w:cs="Arial"/>
          <w:sz w:val="22"/>
          <w:szCs w:val="22"/>
        </w:rPr>
        <w:t xml:space="preserve"> shall maintain and operate a gas transmission and distribution system, including mains, pipes, conduits, services and other necessary structures and appliances there appertaining in, under, upon, over, across and along the streets alleys, bridges and public places within the present and future corporate limits of the City of </w:t>
      </w:r>
      <w:proofErr w:type="spellStart"/>
      <w:r>
        <w:rPr>
          <w:rFonts w:ascii="Arial" w:hAnsi="Arial" w:cs="Arial"/>
          <w:sz w:val="22"/>
          <w:szCs w:val="22"/>
        </w:rPr>
        <w:t>Argonia</w:t>
      </w:r>
      <w:proofErr w:type="spellEnd"/>
      <w:r>
        <w:rPr>
          <w:rFonts w:ascii="Arial" w:hAnsi="Arial" w:cs="Arial"/>
          <w:sz w:val="22"/>
          <w:szCs w:val="22"/>
        </w:rPr>
        <w:t>, Kansas, for the furnishing, transmission, distribution and sale of gas, whether artificial, natural, mixed or otherwise, for heating, domestic, industrial and other purposes, and for transmitting gas into, through and beyond said city.</w:t>
      </w:r>
    </w:p>
    <w:p w:rsidR="00EC13D4" w:rsidRDefault="00EC13D4" w:rsidP="00EC13D4">
      <w:pPr>
        <w:rPr>
          <w:rFonts w:ascii="Arial" w:hAnsi="Arial" w:cs="Arial"/>
          <w:sz w:val="10"/>
          <w:szCs w:val="10"/>
        </w:rPr>
      </w:pPr>
    </w:p>
    <w:p w:rsidR="00EC13D4" w:rsidRDefault="00EC13D4" w:rsidP="00EC13D4">
      <w:pPr>
        <w:jc w:val="center"/>
        <w:rPr>
          <w:rFonts w:ascii="Arial" w:hAnsi="Arial" w:cs="Arial"/>
          <w:sz w:val="22"/>
          <w:szCs w:val="22"/>
        </w:rPr>
      </w:pPr>
    </w:p>
    <w:p w:rsidR="00EC13D4" w:rsidRPr="007C2C21" w:rsidRDefault="00EC13D4" w:rsidP="00EC13D4">
      <w:pPr>
        <w:jc w:val="center"/>
        <w:rPr>
          <w:rFonts w:ascii="Arial" w:hAnsi="Arial" w:cs="Arial"/>
          <w:b/>
          <w:sz w:val="22"/>
          <w:szCs w:val="22"/>
        </w:rPr>
      </w:pPr>
      <w:r w:rsidRPr="007C2C21">
        <w:rPr>
          <w:rFonts w:ascii="Arial" w:hAnsi="Arial" w:cs="Arial"/>
          <w:b/>
          <w:sz w:val="22"/>
          <w:szCs w:val="22"/>
        </w:rPr>
        <w:t>SECTION II</w:t>
      </w:r>
    </w:p>
    <w:p w:rsidR="00EC13D4" w:rsidRDefault="00EC13D4" w:rsidP="00EC13D4">
      <w:pPr>
        <w:jc w:val="center"/>
        <w:rPr>
          <w:rFonts w:ascii="Arial" w:hAnsi="Arial" w:cs="Arial"/>
          <w:sz w:val="10"/>
          <w:szCs w:val="10"/>
        </w:rPr>
      </w:pPr>
    </w:p>
    <w:p w:rsidR="00EC13D4" w:rsidRDefault="00EC13D4" w:rsidP="00EC13D4">
      <w:pPr>
        <w:jc w:val="both"/>
        <w:rPr>
          <w:rFonts w:ascii="Arial" w:hAnsi="Arial" w:cs="Arial"/>
          <w:sz w:val="22"/>
          <w:szCs w:val="22"/>
        </w:rPr>
      </w:pPr>
      <w:r>
        <w:rPr>
          <w:rFonts w:ascii="Arial" w:hAnsi="Arial" w:cs="Arial"/>
          <w:sz w:val="22"/>
          <w:szCs w:val="22"/>
        </w:rPr>
        <w:tab/>
        <w:t xml:space="preserve">The following rates are established for the sale of natural gas in the City of </w:t>
      </w:r>
      <w:proofErr w:type="spellStart"/>
      <w:smartTag w:uri="urn:schemas-microsoft-com:office:smarttags" w:element="place">
        <w:smartTag w:uri="urn:schemas-microsoft-com:office:smarttags" w:element="City">
          <w:r>
            <w:rPr>
              <w:rFonts w:ascii="Arial" w:hAnsi="Arial" w:cs="Arial"/>
              <w:sz w:val="22"/>
              <w:szCs w:val="22"/>
            </w:rPr>
            <w:t>Argonia</w:t>
          </w:r>
        </w:smartTag>
      </w:smartTag>
      <w:proofErr w:type="spellEnd"/>
      <w:r>
        <w:rPr>
          <w:rFonts w:ascii="Arial" w:hAnsi="Arial" w:cs="Arial"/>
          <w:sz w:val="22"/>
          <w:szCs w:val="22"/>
        </w:rPr>
        <w:t xml:space="preserve"> and will become effective upon publication.</w:t>
      </w:r>
    </w:p>
    <w:p w:rsidR="00EC13D4" w:rsidRDefault="00EC13D4" w:rsidP="00EC13D4">
      <w:pPr>
        <w:jc w:val="both"/>
        <w:rPr>
          <w:rFonts w:ascii="Arial" w:hAnsi="Arial" w:cs="Arial"/>
          <w:sz w:val="10"/>
          <w:szCs w:val="10"/>
        </w:rPr>
      </w:pPr>
    </w:p>
    <w:p w:rsidR="00EC13D4" w:rsidRDefault="00EC13D4" w:rsidP="00EC13D4">
      <w:pPr>
        <w:jc w:val="both"/>
        <w:rPr>
          <w:rFonts w:ascii="Arial" w:hAnsi="Arial" w:cs="Arial"/>
          <w:sz w:val="22"/>
          <w:szCs w:val="22"/>
        </w:rPr>
      </w:pPr>
      <w:r>
        <w:rPr>
          <w:rFonts w:ascii="Arial" w:hAnsi="Arial" w:cs="Arial"/>
          <w:sz w:val="22"/>
          <w:szCs w:val="22"/>
        </w:rPr>
        <w:tab/>
        <w:t xml:space="preserve">From zero to the first 1,000 cubic feet, or any part thereof, per month, the price shall be figured using the following: The actual charge, plus the transportation charge, plus the KMGA fee, plus a markup of $3.25 for the month being billed by the gas company supplying gas to the City of </w:t>
      </w:r>
      <w:proofErr w:type="spellStart"/>
      <w:smartTag w:uri="urn:schemas-microsoft-com:office:smarttags" w:element="place">
        <w:smartTag w:uri="urn:schemas-microsoft-com:office:smarttags" w:element="City">
          <w:r>
            <w:rPr>
              <w:rFonts w:ascii="Arial" w:hAnsi="Arial" w:cs="Arial"/>
              <w:sz w:val="22"/>
              <w:szCs w:val="22"/>
            </w:rPr>
            <w:t>Argonia</w:t>
          </w:r>
        </w:smartTag>
      </w:smartTag>
      <w:proofErr w:type="spellEnd"/>
      <w:r>
        <w:rPr>
          <w:rFonts w:ascii="Arial" w:hAnsi="Arial" w:cs="Arial"/>
          <w:sz w:val="22"/>
          <w:szCs w:val="22"/>
        </w:rPr>
        <w:t>. This amount shall be figured monthly with the billing prices going up or down each month.</w:t>
      </w:r>
    </w:p>
    <w:p w:rsidR="00EC13D4" w:rsidRDefault="00EC13D4" w:rsidP="00EC13D4">
      <w:pPr>
        <w:jc w:val="both"/>
        <w:rPr>
          <w:rFonts w:ascii="Arial" w:hAnsi="Arial" w:cs="Arial"/>
          <w:sz w:val="10"/>
          <w:szCs w:val="10"/>
        </w:rPr>
      </w:pPr>
    </w:p>
    <w:p w:rsidR="00EC13D4" w:rsidRDefault="00EC13D4" w:rsidP="00EC13D4">
      <w:pPr>
        <w:jc w:val="both"/>
        <w:rPr>
          <w:rFonts w:ascii="Arial" w:hAnsi="Arial" w:cs="Arial"/>
          <w:sz w:val="22"/>
          <w:szCs w:val="22"/>
        </w:rPr>
      </w:pPr>
      <w:r>
        <w:rPr>
          <w:rFonts w:ascii="Arial" w:hAnsi="Arial" w:cs="Arial"/>
          <w:sz w:val="22"/>
          <w:szCs w:val="22"/>
        </w:rPr>
        <w:tab/>
        <w:t xml:space="preserve">For the next 29 MCF, or any part thereof, per month, the price shall be figured using the following: The actual charge, plus the transportation charge, plus the KMGA fee, plus a markup of $3.25 for the month being billed by the gas company supplying gas to the City of </w:t>
      </w:r>
      <w:proofErr w:type="spellStart"/>
      <w:smartTag w:uri="urn:schemas-microsoft-com:office:smarttags" w:element="place">
        <w:smartTag w:uri="urn:schemas-microsoft-com:office:smarttags" w:element="City">
          <w:r>
            <w:rPr>
              <w:rFonts w:ascii="Arial" w:hAnsi="Arial" w:cs="Arial"/>
              <w:sz w:val="22"/>
              <w:szCs w:val="22"/>
            </w:rPr>
            <w:t>Argonia</w:t>
          </w:r>
        </w:smartTag>
      </w:smartTag>
      <w:proofErr w:type="spellEnd"/>
      <w:r>
        <w:rPr>
          <w:rFonts w:ascii="Arial" w:hAnsi="Arial" w:cs="Arial"/>
          <w:sz w:val="22"/>
          <w:szCs w:val="22"/>
        </w:rPr>
        <w:t>. This amount shall be figured monthly with the billing prices going up or down each month.</w:t>
      </w:r>
    </w:p>
    <w:p w:rsidR="00EC13D4" w:rsidRDefault="00EC13D4" w:rsidP="00EC13D4">
      <w:pPr>
        <w:jc w:val="both"/>
        <w:rPr>
          <w:rFonts w:ascii="Arial" w:hAnsi="Arial" w:cs="Arial"/>
          <w:sz w:val="10"/>
          <w:szCs w:val="10"/>
        </w:rPr>
      </w:pPr>
    </w:p>
    <w:p w:rsidR="00EC13D4" w:rsidRDefault="00EC13D4" w:rsidP="00EC13D4">
      <w:pPr>
        <w:jc w:val="both"/>
        <w:rPr>
          <w:rFonts w:ascii="Arial" w:hAnsi="Arial" w:cs="Arial"/>
          <w:sz w:val="22"/>
          <w:szCs w:val="22"/>
        </w:rPr>
      </w:pPr>
      <w:r>
        <w:rPr>
          <w:rFonts w:ascii="Arial" w:hAnsi="Arial" w:cs="Arial"/>
          <w:sz w:val="22"/>
          <w:szCs w:val="22"/>
        </w:rPr>
        <w:tab/>
        <w:t xml:space="preserve">For any and all in excess of 30 MCF, or any part thereof, per month, the price shall be figured using the following: The actual charge, plus the transportation charge, plus the KMGA fee, plus a markup of $3.25 for the month being billed by the gas company supplying gas to the City of </w:t>
      </w:r>
      <w:proofErr w:type="spellStart"/>
      <w:smartTag w:uri="urn:schemas-microsoft-com:office:smarttags" w:element="place">
        <w:smartTag w:uri="urn:schemas-microsoft-com:office:smarttags" w:element="City">
          <w:r>
            <w:rPr>
              <w:rFonts w:ascii="Arial" w:hAnsi="Arial" w:cs="Arial"/>
              <w:sz w:val="22"/>
              <w:szCs w:val="22"/>
            </w:rPr>
            <w:t>Argonia</w:t>
          </w:r>
        </w:smartTag>
      </w:smartTag>
      <w:proofErr w:type="spellEnd"/>
      <w:r>
        <w:rPr>
          <w:rFonts w:ascii="Arial" w:hAnsi="Arial" w:cs="Arial"/>
          <w:sz w:val="22"/>
          <w:szCs w:val="22"/>
        </w:rPr>
        <w:t>. This amount shall be figured monthly with the billing prices going up or down each month.</w:t>
      </w:r>
    </w:p>
    <w:p w:rsidR="00EC13D4" w:rsidRDefault="00EC13D4" w:rsidP="00EC13D4">
      <w:pPr>
        <w:jc w:val="both"/>
        <w:rPr>
          <w:rFonts w:ascii="Arial" w:hAnsi="Arial" w:cs="Arial"/>
          <w:sz w:val="10"/>
          <w:szCs w:val="10"/>
        </w:rPr>
      </w:pPr>
    </w:p>
    <w:p w:rsidR="00EC13D4" w:rsidRDefault="00EC13D4" w:rsidP="00EC13D4">
      <w:pPr>
        <w:jc w:val="both"/>
        <w:rPr>
          <w:rFonts w:ascii="Arial" w:hAnsi="Arial" w:cs="Arial"/>
          <w:sz w:val="22"/>
          <w:szCs w:val="22"/>
        </w:rPr>
      </w:pPr>
      <w:r>
        <w:rPr>
          <w:rFonts w:ascii="Arial" w:hAnsi="Arial" w:cs="Arial"/>
          <w:sz w:val="22"/>
          <w:szCs w:val="22"/>
        </w:rPr>
        <w:tab/>
        <w:t>The monthly minimum charge shall be $</w:t>
      </w:r>
      <w:r w:rsidR="00AD1566">
        <w:rPr>
          <w:rFonts w:ascii="Arial" w:hAnsi="Arial" w:cs="Arial"/>
          <w:sz w:val="22"/>
          <w:szCs w:val="22"/>
        </w:rPr>
        <w:t>20.00</w:t>
      </w:r>
      <w:r>
        <w:rPr>
          <w:rFonts w:ascii="Arial" w:hAnsi="Arial" w:cs="Arial"/>
          <w:sz w:val="22"/>
          <w:szCs w:val="22"/>
        </w:rPr>
        <w:t xml:space="preserve"> for regular residential and commercial meters. The monthly minimum charge shall be $</w:t>
      </w:r>
      <w:r w:rsidR="00AD1566">
        <w:rPr>
          <w:rFonts w:ascii="Arial" w:hAnsi="Arial" w:cs="Arial"/>
          <w:sz w:val="22"/>
          <w:szCs w:val="22"/>
        </w:rPr>
        <w:t>3</w:t>
      </w:r>
      <w:r>
        <w:rPr>
          <w:rFonts w:ascii="Arial" w:hAnsi="Arial" w:cs="Arial"/>
          <w:sz w:val="22"/>
          <w:szCs w:val="22"/>
        </w:rPr>
        <w:t>5.00 for large school and agricultural meters. These charges will be assessed as a monthly service charge on the utility billing.</w:t>
      </w:r>
    </w:p>
    <w:p w:rsidR="00EC13D4" w:rsidRDefault="00EC13D4" w:rsidP="00EC13D4">
      <w:pPr>
        <w:jc w:val="both"/>
        <w:rPr>
          <w:rFonts w:ascii="Arial" w:hAnsi="Arial" w:cs="Arial"/>
          <w:sz w:val="10"/>
          <w:szCs w:val="10"/>
        </w:rPr>
      </w:pPr>
    </w:p>
    <w:p w:rsidR="00EC13D4" w:rsidRDefault="00EC13D4" w:rsidP="00EC13D4">
      <w:pPr>
        <w:jc w:val="center"/>
        <w:rPr>
          <w:rFonts w:ascii="Arial" w:hAnsi="Arial" w:cs="Arial"/>
          <w:sz w:val="22"/>
          <w:szCs w:val="22"/>
        </w:rPr>
      </w:pPr>
    </w:p>
    <w:p w:rsidR="00EC13D4" w:rsidRPr="007C2C21" w:rsidRDefault="00EC13D4" w:rsidP="00EC13D4">
      <w:pPr>
        <w:jc w:val="center"/>
        <w:rPr>
          <w:rFonts w:ascii="Arial" w:hAnsi="Arial" w:cs="Arial"/>
          <w:b/>
          <w:sz w:val="22"/>
          <w:szCs w:val="22"/>
        </w:rPr>
      </w:pPr>
      <w:r w:rsidRPr="007C2C21">
        <w:rPr>
          <w:rFonts w:ascii="Arial" w:hAnsi="Arial" w:cs="Arial"/>
          <w:b/>
          <w:sz w:val="22"/>
          <w:szCs w:val="22"/>
        </w:rPr>
        <w:t>SECTION III</w:t>
      </w:r>
    </w:p>
    <w:p w:rsidR="00EC13D4" w:rsidRDefault="00EC13D4" w:rsidP="00EC13D4">
      <w:pPr>
        <w:jc w:val="both"/>
        <w:rPr>
          <w:rFonts w:ascii="Arial" w:hAnsi="Arial" w:cs="Arial"/>
          <w:sz w:val="10"/>
          <w:szCs w:val="10"/>
        </w:rPr>
      </w:pPr>
    </w:p>
    <w:p w:rsidR="00EC13D4" w:rsidRDefault="00EC13D4" w:rsidP="007C2C21">
      <w:pPr>
        <w:jc w:val="both"/>
        <w:rPr>
          <w:rFonts w:ascii="Arial" w:hAnsi="Arial" w:cs="Arial"/>
          <w:sz w:val="22"/>
          <w:szCs w:val="22"/>
        </w:rPr>
      </w:pPr>
      <w:r>
        <w:rPr>
          <w:rFonts w:ascii="Arial" w:hAnsi="Arial" w:cs="Arial"/>
          <w:sz w:val="22"/>
          <w:szCs w:val="22"/>
        </w:rPr>
        <w:tab/>
        <w:t xml:space="preserve">The Governing Body of the City of </w:t>
      </w:r>
      <w:proofErr w:type="spellStart"/>
      <w:r>
        <w:rPr>
          <w:rFonts w:ascii="Arial" w:hAnsi="Arial" w:cs="Arial"/>
          <w:sz w:val="22"/>
          <w:szCs w:val="22"/>
        </w:rPr>
        <w:t>Argonia</w:t>
      </w:r>
      <w:proofErr w:type="spellEnd"/>
      <w:r>
        <w:rPr>
          <w:rFonts w:ascii="Arial" w:hAnsi="Arial" w:cs="Arial"/>
          <w:sz w:val="22"/>
          <w:szCs w:val="22"/>
        </w:rPr>
        <w:t xml:space="preserve"> is hereby authorized to provide by resolution such reasonable rules and regulations for the proper distribution and sale of gas and operations in connection therewith, and the City of </w:t>
      </w:r>
      <w:proofErr w:type="spellStart"/>
      <w:r>
        <w:rPr>
          <w:rFonts w:ascii="Arial" w:hAnsi="Arial" w:cs="Arial"/>
          <w:sz w:val="22"/>
          <w:szCs w:val="22"/>
        </w:rPr>
        <w:t>Argonia</w:t>
      </w:r>
      <w:proofErr w:type="spellEnd"/>
      <w:r>
        <w:rPr>
          <w:rFonts w:ascii="Arial" w:hAnsi="Arial" w:cs="Arial"/>
          <w:sz w:val="22"/>
          <w:szCs w:val="22"/>
        </w:rPr>
        <w:t xml:space="preserve"> shall have the right to enter the premises of consumer at all reasonable times to read meters, inspect pipes and appliances, disconnect and remove meters, and any other related purpose.</w:t>
      </w:r>
    </w:p>
    <w:p w:rsidR="007C2C21" w:rsidRDefault="007C2C21" w:rsidP="007C2C21">
      <w:pPr>
        <w:jc w:val="both"/>
        <w:rPr>
          <w:rFonts w:ascii="Arial" w:hAnsi="Arial" w:cs="Arial"/>
          <w:sz w:val="22"/>
          <w:szCs w:val="22"/>
        </w:rPr>
      </w:pPr>
    </w:p>
    <w:p w:rsidR="00EC13D4" w:rsidRDefault="00EC13D4" w:rsidP="00EC13D4">
      <w:pPr>
        <w:jc w:val="center"/>
        <w:rPr>
          <w:rFonts w:ascii="Arial" w:hAnsi="Arial" w:cs="Arial"/>
          <w:b/>
          <w:sz w:val="22"/>
          <w:szCs w:val="22"/>
        </w:rPr>
      </w:pPr>
      <w:r w:rsidRPr="007C2C21">
        <w:rPr>
          <w:rFonts w:ascii="Arial" w:hAnsi="Arial" w:cs="Arial"/>
          <w:b/>
          <w:sz w:val="22"/>
          <w:szCs w:val="22"/>
        </w:rPr>
        <w:lastRenderedPageBreak/>
        <w:t>SECTION IV</w:t>
      </w:r>
    </w:p>
    <w:p w:rsidR="007C2C21" w:rsidRPr="007C2C21" w:rsidRDefault="007C2C21" w:rsidP="00EC13D4">
      <w:pPr>
        <w:jc w:val="center"/>
        <w:rPr>
          <w:rFonts w:ascii="Arial" w:hAnsi="Arial" w:cs="Arial"/>
          <w:b/>
          <w:sz w:val="22"/>
          <w:szCs w:val="22"/>
        </w:rPr>
      </w:pPr>
    </w:p>
    <w:p w:rsidR="00EC13D4" w:rsidRPr="007C2C21" w:rsidRDefault="007C2C21" w:rsidP="007C2C21">
      <w:pPr>
        <w:pStyle w:val="ListParagraph"/>
        <w:numPr>
          <w:ilvl w:val="0"/>
          <w:numId w:val="3"/>
        </w:numPr>
        <w:rPr>
          <w:rFonts w:ascii="Arial" w:hAnsi="Arial" w:cs="Arial"/>
          <w:sz w:val="22"/>
          <w:szCs w:val="22"/>
        </w:rPr>
      </w:pPr>
      <w:r>
        <w:rPr>
          <w:rFonts w:ascii="Arial" w:hAnsi="Arial" w:cs="Arial"/>
          <w:sz w:val="22"/>
          <w:szCs w:val="22"/>
          <w:u w:val="single"/>
        </w:rPr>
        <w:t xml:space="preserve"> </w:t>
      </w:r>
      <w:r w:rsidR="00EC13D4" w:rsidRPr="007C2C21">
        <w:rPr>
          <w:rFonts w:ascii="Arial" w:hAnsi="Arial" w:cs="Arial"/>
          <w:sz w:val="22"/>
          <w:szCs w:val="22"/>
          <w:u w:val="single"/>
        </w:rPr>
        <w:t>Taps.</w:t>
      </w:r>
      <w:r w:rsidR="00EC13D4" w:rsidRPr="007C2C21">
        <w:rPr>
          <w:rFonts w:ascii="Arial" w:hAnsi="Arial" w:cs="Arial"/>
          <w:sz w:val="22"/>
          <w:szCs w:val="22"/>
        </w:rPr>
        <w:t xml:space="preserve">  The City shall make all taps from the gas mains and pipes of the City, install all service pipe from the mains to the property line, install all meters, and make all excavations in all streets and alleys. Installation of pipe from the property line to the home (yard line) shall be at the cost of the owner; costs shall be assessed per foot of line installed at the following rates: </w:t>
      </w:r>
    </w:p>
    <w:p w:rsidR="00EC13D4" w:rsidRDefault="00EC13D4" w:rsidP="00EC13D4">
      <w:pPr>
        <w:rPr>
          <w:rFonts w:ascii="Arial" w:hAnsi="Arial" w:cs="Arial"/>
          <w:sz w:val="10"/>
          <w:szCs w:val="10"/>
        </w:rPr>
      </w:pPr>
    </w:p>
    <w:p w:rsidR="00EC13D4" w:rsidRDefault="00EC13D4" w:rsidP="00EC13D4">
      <w:pPr>
        <w:rPr>
          <w:rFonts w:ascii="Arial" w:hAnsi="Arial" w:cs="Arial"/>
          <w:sz w:val="22"/>
          <w:szCs w:val="22"/>
        </w:rPr>
      </w:pPr>
      <w:r>
        <w:rPr>
          <w:rFonts w:ascii="Arial" w:hAnsi="Arial" w:cs="Arial"/>
          <w:sz w:val="22"/>
          <w:szCs w:val="22"/>
        </w:rPr>
        <w:tab/>
        <w:t xml:space="preserve">     (1) First 100 feet of line installed shall be </w:t>
      </w:r>
      <w:r>
        <w:rPr>
          <w:rFonts w:ascii="Arial" w:hAnsi="Arial" w:cs="Arial"/>
          <w:b/>
          <w:sz w:val="22"/>
          <w:szCs w:val="22"/>
        </w:rPr>
        <w:t>$</w:t>
      </w:r>
      <w:r w:rsidR="00AD1566">
        <w:rPr>
          <w:rFonts w:ascii="Arial" w:hAnsi="Arial" w:cs="Arial"/>
          <w:b/>
          <w:sz w:val="22"/>
          <w:szCs w:val="22"/>
        </w:rPr>
        <w:t>1</w:t>
      </w:r>
      <w:r>
        <w:rPr>
          <w:rFonts w:ascii="Arial" w:hAnsi="Arial" w:cs="Arial"/>
          <w:b/>
          <w:sz w:val="22"/>
          <w:szCs w:val="22"/>
        </w:rPr>
        <w:t>5.00</w:t>
      </w:r>
      <w:r>
        <w:rPr>
          <w:rFonts w:ascii="Arial" w:hAnsi="Arial" w:cs="Arial"/>
          <w:sz w:val="22"/>
          <w:szCs w:val="22"/>
        </w:rPr>
        <w:t xml:space="preserve"> per foot.</w:t>
      </w:r>
    </w:p>
    <w:p w:rsidR="00EC13D4" w:rsidRDefault="00EC13D4" w:rsidP="00EC13D4">
      <w:pPr>
        <w:rPr>
          <w:rFonts w:ascii="Arial" w:hAnsi="Arial" w:cs="Arial"/>
          <w:sz w:val="10"/>
          <w:szCs w:val="10"/>
        </w:rPr>
      </w:pPr>
    </w:p>
    <w:p w:rsidR="00EC13D4" w:rsidRDefault="00EC13D4" w:rsidP="00EC13D4">
      <w:pPr>
        <w:rPr>
          <w:rFonts w:ascii="Arial" w:hAnsi="Arial" w:cs="Arial"/>
          <w:sz w:val="22"/>
          <w:szCs w:val="22"/>
        </w:rPr>
      </w:pPr>
      <w:r>
        <w:rPr>
          <w:rFonts w:ascii="Arial" w:hAnsi="Arial" w:cs="Arial"/>
          <w:sz w:val="22"/>
          <w:szCs w:val="22"/>
        </w:rPr>
        <w:tab/>
        <w:t xml:space="preserve">     (2) From 100 feet and beyond of line installed shall be </w:t>
      </w:r>
      <w:r>
        <w:rPr>
          <w:rFonts w:ascii="Arial" w:hAnsi="Arial" w:cs="Arial"/>
          <w:b/>
          <w:sz w:val="22"/>
          <w:szCs w:val="22"/>
        </w:rPr>
        <w:t>$</w:t>
      </w:r>
      <w:r w:rsidR="00AD1566">
        <w:rPr>
          <w:rFonts w:ascii="Arial" w:hAnsi="Arial" w:cs="Arial"/>
          <w:b/>
          <w:sz w:val="22"/>
          <w:szCs w:val="22"/>
        </w:rPr>
        <w:t>1</w:t>
      </w:r>
      <w:r>
        <w:rPr>
          <w:rFonts w:ascii="Arial" w:hAnsi="Arial" w:cs="Arial"/>
          <w:b/>
          <w:sz w:val="22"/>
          <w:szCs w:val="22"/>
        </w:rPr>
        <w:t>2.50</w:t>
      </w:r>
      <w:r>
        <w:rPr>
          <w:rFonts w:ascii="Arial" w:hAnsi="Arial" w:cs="Arial"/>
          <w:sz w:val="22"/>
          <w:szCs w:val="22"/>
        </w:rPr>
        <w:t xml:space="preserve"> per foot.</w:t>
      </w:r>
    </w:p>
    <w:p w:rsidR="00EC13D4" w:rsidRDefault="00EC13D4" w:rsidP="00EC13D4">
      <w:pPr>
        <w:rPr>
          <w:rFonts w:ascii="Arial" w:hAnsi="Arial" w:cs="Arial"/>
          <w:sz w:val="10"/>
          <w:szCs w:val="10"/>
        </w:rPr>
      </w:pPr>
    </w:p>
    <w:p w:rsidR="00EC13D4" w:rsidRDefault="00EC13D4" w:rsidP="00EC13D4">
      <w:pPr>
        <w:rPr>
          <w:rFonts w:ascii="Arial" w:hAnsi="Arial" w:cs="Arial"/>
          <w:sz w:val="22"/>
          <w:szCs w:val="22"/>
        </w:rPr>
      </w:pPr>
      <w:r>
        <w:rPr>
          <w:rFonts w:ascii="Arial" w:hAnsi="Arial" w:cs="Arial"/>
          <w:sz w:val="22"/>
          <w:szCs w:val="22"/>
        </w:rPr>
        <w:tab/>
      </w:r>
    </w:p>
    <w:p w:rsidR="00EC13D4" w:rsidRDefault="00EC13D4" w:rsidP="007C2C21">
      <w:pPr>
        <w:ind w:firstLine="720"/>
        <w:rPr>
          <w:rFonts w:ascii="Arial" w:hAnsi="Arial" w:cs="Arial"/>
          <w:sz w:val="22"/>
          <w:szCs w:val="22"/>
        </w:rPr>
      </w:pPr>
      <w:r>
        <w:rPr>
          <w:rFonts w:ascii="Arial" w:hAnsi="Arial" w:cs="Arial"/>
          <w:sz w:val="22"/>
          <w:szCs w:val="22"/>
        </w:rPr>
        <w:t>B.</w:t>
      </w:r>
      <w:r w:rsidR="007C2C21">
        <w:rPr>
          <w:rFonts w:ascii="Arial" w:hAnsi="Arial" w:cs="Arial"/>
          <w:sz w:val="22"/>
          <w:szCs w:val="22"/>
        </w:rPr>
        <w:t xml:space="preserve">   </w:t>
      </w:r>
      <w:r>
        <w:rPr>
          <w:rFonts w:ascii="Arial" w:hAnsi="Arial" w:cs="Arial"/>
          <w:sz w:val="22"/>
          <w:szCs w:val="22"/>
          <w:u w:val="single"/>
        </w:rPr>
        <w:t xml:space="preserve">Tap Fees. </w:t>
      </w:r>
      <w:r>
        <w:rPr>
          <w:rFonts w:ascii="Arial" w:hAnsi="Arial" w:cs="Arial"/>
          <w:sz w:val="22"/>
          <w:szCs w:val="22"/>
        </w:rPr>
        <w:t xml:space="preserve"> The following definitions shall apply:</w:t>
      </w:r>
    </w:p>
    <w:p w:rsidR="00EC13D4" w:rsidRDefault="00EC13D4" w:rsidP="00EC13D4">
      <w:pPr>
        <w:rPr>
          <w:rFonts w:ascii="Arial" w:hAnsi="Arial" w:cs="Arial"/>
          <w:sz w:val="10"/>
          <w:szCs w:val="10"/>
        </w:rPr>
      </w:pPr>
    </w:p>
    <w:p w:rsidR="00EC13D4" w:rsidRDefault="00EC13D4" w:rsidP="00EC13D4">
      <w:pPr>
        <w:rPr>
          <w:rFonts w:ascii="Arial" w:hAnsi="Arial" w:cs="Arial"/>
          <w:sz w:val="22"/>
          <w:szCs w:val="22"/>
        </w:rPr>
      </w:pPr>
      <w:r>
        <w:rPr>
          <w:rFonts w:ascii="Arial" w:hAnsi="Arial" w:cs="Arial"/>
          <w:sz w:val="22"/>
          <w:szCs w:val="22"/>
        </w:rPr>
        <w:tab/>
        <w:t xml:space="preserve">     (1) Tap - Any and all connections to the city’s main distribution line. </w:t>
      </w:r>
    </w:p>
    <w:p w:rsidR="00EC13D4" w:rsidRDefault="00EC13D4" w:rsidP="00EC13D4">
      <w:pPr>
        <w:rPr>
          <w:rFonts w:ascii="Arial" w:hAnsi="Arial" w:cs="Arial"/>
          <w:sz w:val="22"/>
          <w:szCs w:val="22"/>
        </w:rPr>
      </w:pPr>
      <w:r>
        <w:rPr>
          <w:rFonts w:ascii="Arial" w:hAnsi="Arial" w:cs="Arial"/>
          <w:sz w:val="22"/>
          <w:szCs w:val="22"/>
        </w:rPr>
        <w:tab/>
        <w:t xml:space="preserve">     (2) Re-tap - To move a pre-existing tap for a specific address to a new location</w:t>
      </w:r>
    </w:p>
    <w:p w:rsidR="00EC13D4" w:rsidRDefault="00EC13D4" w:rsidP="00EC13D4">
      <w:pPr>
        <w:ind w:left="720"/>
        <w:rPr>
          <w:rFonts w:ascii="Arial" w:hAnsi="Arial" w:cs="Arial"/>
          <w:sz w:val="22"/>
          <w:szCs w:val="22"/>
        </w:rPr>
      </w:pPr>
      <w:r>
        <w:rPr>
          <w:rFonts w:ascii="Arial" w:hAnsi="Arial" w:cs="Arial"/>
          <w:sz w:val="22"/>
          <w:szCs w:val="22"/>
        </w:rPr>
        <w:t xml:space="preserve">          at the same address in the city’s main distribution line and reattach</w:t>
      </w:r>
    </w:p>
    <w:p w:rsidR="00EC13D4" w:rsidRDefault="00EC13D4" w:rsidP="00EC13D4">
      <w:pPr>
        <w:ind w:left="2160"/>
        <w:rPr>
          <w:rFonts w:ascii="Arial" w:hAnsi="Arial" w:cs="Arial"/>
          <w:sz w:val="22"/>
          <w:szCs w:val="22"/>
        </w:rPr>
      </w:pPr>
      <w:r>
        <w:rPr>
          <w:rFonts w:ascii="Arial" w:hAnsi="Arial" w:cs="Arial"/>
          <w:sz w:val="22"/>
          <w:szCs w:val="22"/>
        </w:rPr>
        <w:t xml:space="preserve"> the connection; this includes capping the old tap.</w:t>
      </w:r>
    </w:p>
    <w:p w:rsidR="00EC13D4" w:rsidRDefault="00EC13D4" w:rsidP="00EC13D4">
      <w:pPr>
        <w:rPr>
          <w:rFonts w:ascii="Arial" w:hAnsi="Arial" w:cs="Arial"/>
          <w:sz w:val="10"/>
          <w:szCs w:val="10"/>
        </w:rPr>
      </w:pPr>
    </w:p>
    <w:p w:rsidR="00EC13D4" w:rsidRDefault="00EC13D4" w:rsidP="00EC13D4">
      <w:pPr>
        <w:jc w:val="both"/>
        <w:rPr>
          <w:rFonts w:ascii="Arial" w:hAnsi="Arial" w:cs="Arial"/>
          <w:sz w:val="22"/>
          <w:szCs w:val="22"/>
        </w:rPr>
      </w:pPr>
      <w:r>
        <w:rPr>
          <w:rFonts w:ascii="Arial" w:hAnsi="Arial" w:cs="Arial"/>
          <w:sz w:val="22"/>
          <w:szCs w:val="22"/>
        </w:rPr>
        <w:tab/>
        <w:t xml:space="preserve">All taps on plastic line shall be done by city maintenance and be charged a flat fee of $600.00 This includes excavating the main line, tapping the main line and any parts or materials needed to tap the main. </w:t>
      </w:r>
    </w:p>
    <w:p w:rsidR="00EC13D4" w:rsidRDefault="00EC13D4" w:rsidP="00EC13D4">
      <w:pPr>
        <w:jc w:val="both"/>
        <w:rPr>
          <w:rFonts w:ascii="Arial" w:hAnsi="Arial" w:cs="Arial"/>
          <w:sz w:val="10"/>
          <w:szCs w:val="10"/>
        </w:rPr>
      </w:pPr>
    </w:p>
    <w:p w:rsidR="00EC13D4" w:rsidRDefault="00EC13D4" w:rsidP="00EC13D4">
      <w:pPr>
        <w:jc w:val="both"/>
        <w:rPr>
          <w:rFonts w:ascii="Arial" w:hAnsi="Arial" w:cs="Arial"/>
          <w:sz w:val="22"/>
          <w:szCs w:val="22"/>
        </w:rPr>
      </w:pPr>
      <w:r>
        <w:rPr>
          <w:rFonts w:ascii="Arial" w:hAnsi="Arial" w:cs="Arial"/>
          <w:sz w:val="22"/>
          <w:szCs w:val="22"/>
        </w:rPr>
        <w:tab/>
        <w:t xml:space="preserve">All taps on steel line shall be done by the gas certified contractor under contract with the City of </w:t>
      </w:r>
      <w:proofErr w:type="spellStart"/>
      <w:r>
        <w:rPr>
          <w:rFonts w:ascii="Arial" w:hAnsi="Arial" w:cs="Arial"/>
          <w:sz w:val="22"/>
          <w:szCs w:val="22"/>
        </w:rPr>
        <w:t>Argonia</w:t>
      </w:r>
      <w:proofErr w:type="spellEnd"/>
      <w:r>
        <w:rPr>
          <w:rFonts w:ascii="Arial" w:hAnsi="Arial" w:cs="Arial"/>
          <w:sz w:val="22"/>
          <w:szCs w:val="22"/>
        </w:rPr>
        <w:t>, the costs incurred from the gas certified contractor will be passed on to the customer. This includes excavating the main line, tapping the main line and any parts or materials needed to tap the main. Any additional parts or materials utilized by city maintenance for the tap will be assessed in a separate bill from the gas certified contractor.</w:t>
      </w:r>
    </w:p>
    <w:p w:rsidR="00AD1566" w:rsidRDefault="00AD1566" w:rsidP="00EC13D4">
      <w:pPr>
        <w:jc w:val="both"/>
        <w:rPr>
          <w:rFonts w:ascii="Arial" w:hAnsi="Arial" w:cs="Arial"/>
          <w:sz w:val="22"/>
          <w:szCs w:val="22"/>
        </w:rPr>
      </w:pPr>
    </w:p>
    <w:p w:rsidR="00EC13D4" w:rsidRDefault="00EC13D4" w:rsidP="00EC13D4">
      <w:pPr>
        <w:rPr>
          <w:rFonts w:ascii="Arial" w:hAnsi="Arial" w:cs="Arial"/>
          <w:sz w:val="10"/>
          <w:szCs w:val="10"/>
        </w:rPr>
      </w:pPr>
    </w:p>
    <w:p w:rsidR="00EC13D4" w:rsidRPr="007C2C21" w:rsidRDefault="00EC13D4" w:rsidP="00EC13D4">
      <w:pPr>
        <w:jc w:val="center"/>
        <w:rPr>
          <w:rFonts w:ascii="Arial" w:hAnsi="Arial" w:cs="Arial"/>
          <w:b/>
          <w:sz w:val="22"/>
          <w:szCs w:val="22"/>
        </w:rPr>
      </w:pPr>
      <w:r w:rsidRPr="007C2C21">
        <w:rPr>
          <w:rFonts w:ascii="Arial" w:hAnsi="Arial" w:cs="Arial"/>
          <w:b/>
          <w:sz w:val="22"/>
          <w:szCs w:val="22"/>
        </w:rPr>
        <w:t>SECTION V</w:t>
      </w:r>
    </w:p>
    <w:p w:rsidR="00EC13D4" w:rsidRDefault="00EC13D4" w:rsidP="00EC13D4">
      <w:pPr>
        <w:jc w:val="center"/>
        <w:rPr>
          <w:rFonts w:ascii="Arial" w:hAnsi="Arial" w:cs="Arial"/>
          <w:sz w:val="10"/>
          <w:szCs w:val="10"/>
        </w:rPr>
      </w:pPr>
    </w:p>
    <w:p w:rsidR="00EC13D4" w:rsidRDefault="00EC13D4" w:rsidP="00EC13D4">
      <w:pPr>
        <w:jc w:val="both"/>
        <w:rPr>
          <w:rFonts w:ascii="Arial" w:hAnsi="Arial" w:cs="Arial"/>
          <w:sz w:val="22"/>
          <w:szCs w:val="22"/>
        </w:rPr>
      </w:pPr>
      <w:r>
        <w:rPr>
          <w:rFonts w:ascii="Arial" w:hAnsi="Arial" w:cs="Arial"/>
          <w:sz w:val="22"/>
          <w:szCs w:val="22"/>
        </w:rPr>
        <w:tab/>
        <w:t>All consumers shall keep their own service pipes and apparatus in good repair at their expense, and no claim shall be made against the City by reason of any defect or leakage of any service pipes. All meters shall be furnished and installed by the City.</w:t>
      </w:r>
    </w:p>
    <w:p w:rsidR="00EC13D4" w:rsidRDefault="00EC13D4" w:rsidP="00EC13D4">
      <w:pPr>
        <w:jc w:val="both"/>
        <w:rPr>
          <w:rFonts w:ascii="Arial" w:hAnsi="Arial" w:cs="Arial"/>
          <w:sz w:val="10"/>
          <w:szCs w:val="10"/>
        </w:rPr>
      </w:pPr>
    </w:p>
    <w:p w:rsidR="00EC13D4" w:rsidRPr="007C2C21" w:rsidRDefault="00EC13D4" w:rsidP="00EC13D4">
      <w:pPr>
        <w:jc w:val="center"/>
        <w:rPr>
          <w:rFonts w:ascii="Arial" w:hAnsi="Arial" w:cs="Arial"/>
          <w:b/>
          <w:sz w:val="22"/>
          <w:szCs w:val="22"/>
        </w:rPr>
      </w:pPr>
      <w:r w:rsidRPr="007C2C21">
        <w:rPr>
          <w:rFonts w:ascii="Arial" w:hAnsi="Arial" w:cs="Arial"/>
          <w:b/>
          <w:sz w:val="22"/>
          <w:szCs w:val="22"/>
        </w:rPr>
        <w:t>SECTION VI</w:t>
      </w:r>
    </w:p>
    <w:p w:rsidR="00EC13D4" w:rsidRDefault="00EC13D4" w:rsidP="00EC13D4">
      <w:pPr>
        <w:jc w:val="center"/>
        <w:rPr>
          <w:rFonts w:ascii="Arial" w:hAnsi="Arial" w:cs="Arial"/>
          <w:sz w:val="10"/>
          <w:szCs w:val="10"/>
        </w:rPr>
      </w:pPr>
    </w:p>
    <w:p w:rsidR="00EC13D4" w:rsidRDefault="00EC13D4" w:rsidP="00EC13D4">
      <w:pPr>
        <w:jc w:val="both"/>
        <w:rPr>
          <w:rFonts w:ascii="Arial" w:hAnsi="Arial" w:cs="Arial"/>
          <w:sz w:val="22"/>
          <w:szCs w:val="22"/>
        </w:rPr>
      </w:pPr>
      <w:r>
        <w:rPr>
          <w:rFonts w:ascii="Arial" w:hAnsi="Arial" w:cs="Arial"/>
          <w:sz w:val="22"/>
          <w:szCs w:val="22"/>
        </w:rPr>
        <w:tab/>
        <w:t>The City reserves the right to discontinue service to any and all consumers, without notice, when the same is necessary for repair of the system or any part thereof or for the extension of the system by giving an 8-hour notice of such extension.</w:t>
      </w:r>
    </w:p>
    <w:p w:rsidR="00EC13D4" w:rsidRDefault="00EC13D4" w:rsidP="00EC13D4">
      <w:pPr>
        <w:rPr>
          <w:rFonts w:ascii="Arial" w:hAnsi="Arial" w:cs="Arial"/>
          <w:sz w:val="10"/>
          <w:szCs w:val="10"/>
        </w:rPr>
      </w:pPr>
    </w:p>
    <w:p w:rsidR="00EC13D4" w:rsidRPr="007C2C21" w:rsidRDefault="00EC13D4" w:rsidP="00EC13D4">
      <w:pPr>
        <w:jc w:val="center"/>
        <w:rPr>
          <w:rFonts w:ascii="Arial" w:hAnsi="Arial" w:cs="Arial"/>
          <w:b/>
          <w:sz w:val="22"/>
          <w:szCs w:val="22"/>
        </w:rPr>
      </w:pPr>
      <w:r w:rsidRPr="007C2C21">
        <w:rPr>
          <w:rFonts w:ascii="Arial" w:hAnsi="Arial" w:cs="Arial"/>
          <w:b/>
          <w:sz w:val="22"/>
          <w:szCs w:val="22"/>
        </w:rPr>
        <w:t>SECTION VII</w:t>
      </w:r>
      <w:r w:rsidRPr="007C2C21">
        <w:rPr>
          <w:rFonts w:ascii="Arial" w:hAnsi="Arial" w:cs="Arial"/>
          <w:b/>
          <w:sz w:val="22"/>
          <w:szCs w:val="22"/>
        </w:rPr>
        <w:tab/>
      </w:r>
    </w:p>
    <w:p w:rsidR="00EC13D4" w:rsidRDefault="00EC13D4" w:rsidP="00EC13D4">
      <w:pPr>
        <w:jc w:val="center"/>
        <w:rPr>
          <w:rFonts w:ascii="Arial" w:hAnsi="Arial" w:cs="Arial"/>
          <w:sz w:val="10"/>
          <w:szCs w:val="10"/>
        </w:rPr>
      </w:pPr>
    </w:p>
    <w:p w:rsidR="00EC13D4" w:rsidRPr="007C2C21" w:rsidRDefault="00EC13D4" w:rsidP="007C2C21">
      <w:pPr>
        <w:pStyle w:val="ListParagraph"/>
        <w:widowControl w:val="0"/>
        <w:numPr>
          <w:ilvl w:val="0"/>
          <w:numId w:val="5"/>
        </w:numPr>
        <w:jc w:val="both"/>
        <w:rPr>
          <w:rFonts w:ascii="Arial" w:hAnsi="Arial"/>
          <w:sz w:val="22"/>
        </w:rPr>
      </w:pPr>
      <w:r w:rsidRPr="007C2C21">
        <w:rPr>
          <w:rFonts w:ascii="Arial" w:hAnsi="Arial" w:cs="Arial"/>
          <w:sz w:val="22"/>
          <w:szCs w:val="22"/>
          <w:u w:val="single"/>
        </w:rPr>
        <w:t>Billing:</w:t>
      </w:r>
      <w:r w:rsidRPr="007C2C21">
        <w:rPr>
          <w:rFonts w:ascii="Arial" w:hAnsi="Arial" w:cs="Arial"/>
          <w:sz w:val="22"/>
          <w:szCs w:val="22"/>
        </w:rPr>
        <w:t xml:space="preserve"> All bills shall be mailed out on or around the twenty-fifth (25</w:t>
      </w:r>
      <w:r w:rsidRPr="007C2C21">
        <w:rPr>
          <w:rFonts w:ascii="Arial" w:hAnsi="Arial" w:cs="Arial"/>
          <w:sz w:val="22"/>
          <w:szCs w:val="22"/>
          <w:vertAlign w:val="superscript"/>
        </w:rPr>
        <w:t>th</w:t>
      </w:r>
      <w:r w:rsidRPr="007C2C21">
        <w:rPr>
          <w:rFonts w:ascii="Arial" w:hAnsi="Arial" w:cs="Arial"/>
          <w:sz w:val="22"/>
          <w:szCs w:val="22"/>
        </w:rPr>
        <w:t>) of every month for gas used in the preceding month. All bills are due and payable without penalty on the tenth (10</w:t>
      </w:r>
      <w:r w:rsidRPr="007C2C21">
        <w:rPr>
          <w:rFonts w:ascii="Arial" w:hAnsi="Arial" w:cs="Arial"/>
          <w:sz w:val="22"/>
          <w:szCs w:val="22"/>
          <w:vertAlign w:val="superscript"/>
        </w:rPr>
        <w:t>th</w:t>
      </w:r>
      <w:r w:rsidRPr="007C2C21">
        <w:rPr>
          <w:rFonts w:ascii="Arial" w:hAnsi="Arial" w:cs="Arial"/>
          <w:sz w:val="22"/>
          <w:szCs w:val="22"/>
        </w:rPr>
        <w:t>) of the next month. A penalty of 10% shall be added to all bills not paid on or before the 10</w:t>
      </w:r>
      <w:r w:rsidRPr="007C2C21">
        <w:rPr>
          <w:rFonts w:ascii="Arial" w:hAnsi="Arial" w:cs="Arial"/>
          <w:sz w:val="22"/>
          <w:szCs w:val="22"/>
          <w:vertAlign w:val="superscript"/>
        </w:rPr>
        <w:t>th</w:t>
      </w:r>
      <w:r w:rsidRPr="007C2C21">
        <w:rPr>
          <w:rFonts w:ascii="Arial" w:hAnsi="Arial" w:cs="Arial"/>
          <w:sz w:val="22"/>
          <w:szCs w:val="22"/>
        </w:rPr>
        <w:t xml:space="preserve"> day of the month. </w:t>
      </w:r>
      <w:r w:rsidRPr="007C2C21">
        <w:rPr>
          <w:rFonts w:ascii="Arial" w:hAnsi="Arial"/>
          <w:sz w:val="22"/>
        </w:rPr>
        <w:t xml:space="preserve"> If a utility bill has not been paid on or before the due date as provided in this chapter, a shut off notice, in the form of a door hanger, will be written and hung on the tenants door on the 11</w:t>
      </w:r>
      <w:r w:rsidRPr="007C2C21">
        <w:rPr>
          <w:rFonts w:ascii="Arial" w:hAnsi="Arial"/>
          <w:sz w:val="22"/>
          <w:vertAlign w:val="superscript"/>
        </w:rPr>
        <w:t>th</w:t>
      </w:r>
      <w:r w:rsidRPr="007C2C21">
        <w:rPr>
          <w:rFonts w:ascii="Arial" w:hAnsi="Arial"/>
          <w:sz w:val="22"/>
        </w:rPr>
        <w:t xml:space="preserve"> of the month unless the date falls on a Saturday, Sunday or legal holiday, in which event such notice will be given the following business day which shall state that the tenant has 24 hours to pay the charges, or make arrangements by contacting the city offices. The notice shall state:</w:t>
      </w:r>
    </w:p>
    <w:p w:rsidR="00EC13D4" w:rsidRPr="00EC13D4" w:rsidRDefault="00EC13D4" w:rsidP="00EC13D4">
      <w:pPr>
        <w:pStyle w:val="ListParagraph"/>
        <w:widowControl w:val="0"/>
        <w:ind w:left="1800"/>
        <w:jc w:val="both"/>
        <w:rPr>
          <w:rFonts w:ascii="Arial" w:hAnsi="Arial"/>
          <w:sz w:val="22"/>
        </w:rPr>
      </w:pPr>
    </w:p>
    <w:p w:rsidR="00EC13D4" w:rsidRDefault="00EC13D4" w:rsidP="00EC13D4">
      <w:pPr>
        <w:widowControl w:val="0"/>
        <w:ind w:left="720" w:firstLine="720"/>
        <w:rPr>
          <w:rFonts w:ascii="Arial" w:hAnsi="Arial"/>
          <w:sz w:val="22"/>
        </w:rPr>
      </w:pPr>
      <w:r>
        <w:rPr>
          <w:rFonts w:ascii="Arial" w:hAnsi="Arial"/>
          <w:sz w:val="22"/>
        </w:rPr>
        <w:t>(1)  The amount due, plus delinquency charge;</w:t>
      </w:r>
    </w:p>
    <w:p w:rsidR="00EC13D4" w:rsidRDefault="00EC13D4" w:rsidP="00EC13D4">
      <w:pPr>
        <w:widowControl w:val="0"/>
        <w:ind w:left="720" w:firstLine="720"/>
        <w:rPr>
          <w:rFonts w:ascii="Arial" w:hAnsi="Arial"/>
          <w:sz w:val="22"/>
        </w:rPr>
      </w:pPr>
      <w:r>
        <w:rPr>
          <w:rFonts w:ascii="Arial" w:hAnsi="Arial"/>
          <w:sz w:val="22"/>
        </w:rPr>
        <w:t>(2)  The date in which services will be terminated and what time.</w:t>
      </w:r>
    </w:p>
    <w:p w:rsidR="00EC13D4" w:rsidRDefault="00EC13D4" w:rsidP="00EC13D4">
      <w:pPr>
        <w:widowControl w:val="0"/>
        <w:ind w:firstLine="720"/>
        <w:rPr>
          <w:rFonts w:ascii="Arial" w:hAnsi="Arial"/>
          <w:sz w:val="22"/>
          <w:highlight w:val="lightGray"/>
        </w:rPr>
      </w:pPr>
    </w:p>
    <w:p w:rsidR="00EC13D4" w:rsidRDefault="00EC13D4" w:rsidP="00AD1566">
      <w:pPr>
        <w:pStyle w:val="ListParagraph"/>
        <w:numPr>
          <w:ilvl w:val="0"/>
          <w:numId w:val="5"/>
        </w:numPr>
        <w:rPr>
          <w:rFonts w:ascii="Arial" w:hAnsi="Arial" w:cs="Arial"/>
          <w:sz w:val="22"/>
          <w:szCs w:val="22"/>
        </w:rPr>
      </w:pPr>
      <w:r w:rsidRPr="00AD1566">
        <w:rPr>
          <w:rFonts w:ascii="Arial" w:hAnsi="Arial" w:cs="Arial"/>
          <w:sz w:val="22"/>
          <w:szCs w:val="22"/>
          <w:u w:val="single"/>
        </w:rPr>
        <w:t>Disconnect and Reconnect Fees:</w:t>
      </w:r>
      <w:r w:rsidRPr="00AD1566">
        <w:rPr>
          <w:rFonts w:ascii="Arial" w:hAnsi="Arial" w:cs="Arial"/>
          <w:sz w:val="22"/>
          <w:szCs w:val="22"/>
        </w:rPr>
        <w:t xml:space="preserve"> All accounts shut off for non-payment shall be subject to a disconnect fee of $50.00 and a reconnect fee of $50.00 for a total of $100.00.</w:t>
      </w:r>
    </w:p>
    <w:p w:rsidR="00AD1566" w:rsidRPr="00AD1566" w:rsidRDefault="00AD1566" w:rsidP="00AD1566">
      <w:pPr>
        <w:pStyle w:val="ListParagraph"/>
        <w:numPr>
          <w:ilvl w:val="0"/>
          <w:numId w:val="5"/>
        </w:numPr>
        <w:rPr>
          <w:rFonts w:ascii="Arial" w:hAnsi="Arial" w:cs="Arial"/>
          <w:sz w:val="22"/>
          <w:szCs w:val="22"/>
        </w:rPr>
      </w:pPr>
      <w:r w:rsidRPr="00AD1566">
        <w:rPr>
          <w:rFonts w:ascii="Arial" w:hAnsi="Arial" w:cs="Arial"/>
          <w:sz w:val="22"/>
          <w:szCs w:val="22"/>
        </w:rPr>
        <w:t>(1)  If a customer or business requests and disconnect and reconnect for the non-use of any meter at the owned location, the disconnect fee of $25.00 and reconnect charge of $25.00 will be added to the first bill when service is reconnected per request.  (Emergency shut offs will not be charged a disconnect or reconnect fee for temporary suspension of the service)</w:t>
      </w:r>
    </w:p>
    <w:p w:rsidR="00AD1566" w:rsidRPr="00AD1566" w:rsidRDefault="00AD1566" w:rsidP="00AD1566">
      <w:pPr>
        <w:pStyle w:val="ListParagraph"/>
        <w:numPr>
          <w:ilvl w:val="0"/>
          <w:numId w:val="5"/>
        </w:numPr>
        <w:rPr>
          <w:rFonts w:ascii="Arial" w:hAnsi="Arial" w:cs="Arial"/>
          <w:sz w:val="22"/>
          <w:szCs w:val="22"/>
        </w:rPr>
      </w:pPr>
      <w:r w:rsidRPr="00AD1566">
        <w:rPr>
          <w:rFonts w:ascii="Arial" w:hAnsi="Arial" w:cs="Arial"/>
          <w:sz w:val="22"/>
          <w:szCs w:val="22"/>
        </w:rPr>
        <w:tab/>
      </w:r>
      <w:r w:rsidRPr="00AD1566">
        <w:rPr>
          <w:rFonts w:ascii="Arial" w:hAnsi="Arial" w:cs="Arial"/>
          <w:sz w:val="22"/>
          <w:szCs w:val="22"/>
        </w:rPr>
        <w:tab/>
        <w:t>(2)  If landlord of a rental property requests the gas to be temporarily disconnected for any amount of time between a tenant vacating the premises and a new tenant occupying a rental property, the fee of $25.00 to disconnect the service will be added to the expense of a landlord.  The $25.00 of a reconnect fee will be added to the expense of the tenant.</w:t>
      </w:r>
      <w:r>
        <w:rPr>
          <w:rFonts w:ascii="Arial" w:hAnsi="Arial" w:cs="Arial"/>
          <w:sz w:val="22"/>
          <w:szCs w:val="22"/>
        </w:rPr>
        <w:t xml:space="preserve">  </w:t>
      </w:r>
      <w:r w:rsidRPr="00AD1566">
        <w:rPr>
          <w:rFonts w:ascii="Arial" w:hAnsi="Arial" w:cs="Arial"/>
          <w:sz w:val="22"/>
          <w:szCs w:val="22"/>
        </w:rPr>
        <w:t>(Emergency shut offs will not be charged a disconnect or reconnect fee for temporary suspension of the service)</w:t>
      </w:r>
    </w:p>
    <w:p w:rsidR="00AD1566" w:rsidRPr="00AD1566" w:rsidRDefault="00AD1566" w:rsidP="00AD1566">
      <w:pPr>
        <w:rPr>
          <w:rFonts w:ascii="Arial" w:hAnsi="Arial" w:cs="Arial"/>
          <w:sz w:val="10"/>
          <w:szCs w:val="10"/>
        </w:rPr>
      </w:pPr>
    </w:p>
    <w:p w:rsidR="00EC13D4" w:rsidRDefault="00EC13D4" w:rsidP="00EC13D4">
      <w:pPr>
        <w:jc w:val="both"/>
        <w:rPr>
          <w:rFonts w:ascii="Arial" w:hAnsi="Arial" w:cs="Arial"/>
          <w:sz w:val="10"/>
          <w:szCs w:val="10"/>
        </w:rPr>
      </w:pPr>
    </w:p>
    <w:p w:rsidR="00EC13D4" w:rsidRDefault="00EC13D4" w:rsidP="00EC13D4">
      <w:pPr>
        <w:jc w:val="both"/>
        <w:rPr>
          <w:rFonts w:ascii="Arial" w:hAnsi="Arial" w:cs="Arial"/>
          <w:sz w:val="22"/>
          <w:szCs w:val="22"/>
        </w:rPr>
      </w:pPr>
      <w:r>
        <w:rPr>
          <w:rFonts w:ascii="Arial" w:hAnsi="Arial" w:cs="Arial"/>
          <w:sz w:val="22"/>
          <w:szCs w:val="22"/>
        </w:rPr>
        <w:tab/>
        <w:t xml:space="preserve">C.  </w:t>
      </w:r>
      <w:r>
        <w:rPr>
          <w:rFonts w:ascii="Arial" w:hAnsi="Arial" w:cs="Arial"/>
          <w:sz w:val="22"/>
          <w:szCs w:val="22"/>
          <w:u w:val="single"/>
        </w:rPr>
        <w:t>Reconnection of Service:</w:t>
      </w:r>
      <w:r>
        <w:rPr>
          <w:rFonts w:ascii="Arial" w:hAnsi="Arial" w:cs="Arial"/>
          <w:sz w:val="22"/>
          <w:szCs w:val="22"/>
        </w:rPr>
        <w:t xml:space="preserve"> Reconnections shall only be done during normal business hours Monday through Friday. A payment must be made prior to utilities being reconnected</w:t>
      </w:r>
      <w:r w:rsidR="00AD1566">
        <w:rPr>
          <w:rFonts w:ascii="Arial" w:hAnsi="Arial" w:cs="Arial"/>
          <w:sz w:val="22"/>
          <w:szCs w:val="22"/>
        </w:rPr>
        <w:t>.</w:t>
      </w:r>
    </w:p>
    <w:p w:rsidR="00EC13D4" w:rsidRDefault="00EC13D4" w:rsidP="00EC13D4">
      <w:pPr>
        <w:jc w:val="both"/>
        <w:rPr>
          <w:rFonts w:ascii="Arial" w:hAnsi="Arial" w:cs="Arial"/>
          <w:sz w:val="10"/>
          <w:szCs w:val="10"/>
        </w:rPr>
      </w:pPr>
    </w:p>
    <w:p w:rsidR="00EC13D4" w:rsidRDefault="00EC13D4" w:rsidP="00EC13D4">
      <w:pPr>
        <w:jc w:val="both"/>
        <w:rPr>
          <w:rFonts w:ascii="Arial" w:hAnsi="Arial" w:cs="Arial"/>
          <w:sz w:val="22"/>
          <w:szCs w:val="22"/>
        </w:rPr>
      </w:pPr>
      <w:r>
        <w:rPr>
          <w:rFonts w:ascii="Arial" w:hAnsi="Arial" w:cs="Arial"/>
          <w:sz w:val="22"/>
          <w:szCs w:val="22"/>
        </w:rPr>
        <w:tab/>
        <w:t xml:space="preserve">D.  </w:t>
      </w:r>
      <w:r>
        <w:rPr>
          <w:rFonts w:ascii="Arial" w:hAnsi="Arial" w:cs="Arial"/>
          <w:sz w:val="22"/>
          <w:szCs w:val="22"/>
          <w:u w:val="single"/>
        </w:rPr>
        <w:t>Hearing Process:</w:t>
      </w:r>
      <w:r>
        <w:rPr>
          <w:rFonts w:ascii="Arial" w:hAnsi="Arial" w:cs="Arial"/>
          <w:sz w:val="22"/>
          <w:szCs w:val="22"/>
        </w:rPr>
        <w:t xml:space="preserve"> If any customer believes that they have been disconnected or shut off unfairly they may request a hearing before the governing body of the City of </w:t>
      </w:r>
      <w:proofErr w:type="spellStart"/>
      <w:smartTag w:uri="urn:schemas-microsoft-com:office:smarttags" w:element="place">
        <w:smartTag w:uri="urn:schemas-microsoft-com:office:smarttags" w:element="City">
          <w:r>
            <w:rPr>
              <w:rFonts w:ascii="Arial" w:hAnsi="Arial" w:cs="Arial"/>
              <w:sz w:val="22"/>
              <w:szCs w:val="22"/>
            </w:rPr>
            <w:t>Argonia</w:t>
          </w:r>
        </w:smartTag>
      </w:smartTag>
      <w:proofErr w:type="spellEnd"/>
      <w:r>
        <w:rPr>
          <w:rFonts w:ascii="Arial" w:hAnsi="Arial" w:cs="Arial"/>
          <w:sz w:val="22"/>
          <w:szCs w:val="22"/>
        </w:rPr>
        <w:t>. This hearing must be requested in writing within seven (7) days of being disconnected. The customer shall be notified if a special meeting is scheduled, otherwise all hearings will be held at the next regularly scheduled council meeting.</w:t>
      </w:r>
    </w:p>
    <w:p w:rsidR="00107E3E" w:rsidRDefault="00107E3E" w:rsidP="00EC13D4">
      <w:pPr>
        <w:jc w:val="both"/>
        <w:rPr>
          <w:rFonts w:ascii="Arial" w:hAnsi="Arial" w:cs="Arial"/>
          <w:sz w:val="22"/>
          <w:szCs w:val="22"/>
        </w:rPr>
      </w:pPr>
    </w:p>
    <w:p w:rsidR="00AA5B9D" w:rsidRDefault="00107E3E" w:rsidP="00EC13D4">
      <w:pPr>
        <w:jc w:val="both"/>
        <w:rPr>
          <w:rFonts w:ascii="Arial" w:hAnsi="Arial" w:cs="Arial"/>
          <w:sz w:val="22"/>
          <w:szCs w:val="22"/>
        </w:rPr>
      </w:pPr>
      <w:r>
        <w:rPr>
          <w:rFonts w:ascii="Arial" w:hAnsi="Arial" w:cs="Arial"/>
          <w:sz w:val="22"/>
          <w:szCs w:val="22"/>
        </w:rPr>
        <w:tab/>
        <w:t>E</w:t>
      </w:r>
      <w:r w:rsidRPr="00107E3E">
        <w:rPr>
          <w:rFonts w:ascii="Arial" w:hAnsi="Arial" w:cs="Arial"/>
          <w:sz w:val="22"/>
          <w:szCs w:val="22"/>
        </w:rPr>
        <w:t xml:space="preserve">.  </w:t>
      </w:r>
      <w:r w:rsidRPr="00107E3E">
        <w:rPr>
          <w:rFonts w:ascii="Arial" w:hAnsi="Arial" w:cs="Arial"/>
          <w:sz w:val="22"/>
          <w:szCs w:val="22"/>
          <w:u w:val="single"/>
        </w:rPr>
        <w:t>Deposit:</w:t>
      </w:r>
      <w:r>
        <w:rPr>
          <w:rFonts w:ascii="Arial" w:hAnsi="Arial" w:cs="Arial"/>
          <w:sz w:val="22"/>
          <w:szCs w:val="22"/>
        </w:rPr>
        <w:t xml:space="preserve">  </w:t>
      </w:r>
      <w:r w:rsidR="00AA5B9D" w:rsidRPr="009764C5">
        <w:rPr>
          <w:rFonts w:ascii="Arial" w:hAnsi="Arial" w:cs="Arial"/>
          <w:sz w:val="22"/>
          <w:szCs w:val="22"/>
        </w:rPr>
        <w:t xml:space="preserve">Any person, firm or corporation desiring to receive </w:t>
      </w:r>
      <w:r w:rsidR="00AA5B9D">
        <w:rPr>
          <w:rFonts w:ascii="Arial" w:hAnsi="Arial" w:cs="Arial"/>
          <w:sz w:val="22"/>
          <w:szCs w:val="22"/>
        </w:rPr>
        <w:t>gas</w:t>
      </w:r>
      <w:r w:rsidR="00AA5B9D" w:rsidRPr="009764C5">
        <w:rPr>
          <w:rFonts w:ascii="Arial" w:hAnsi="Arial" w:cs="Arial"/>
          <w:sz w:val="22"/>
          <w:szCs w:val="22"/>
        </w:rPr>
        <w:t xml:space="preserve"> </w:t>
      </w:r>
      <w:r w:rsidR="00AA5B9D">
        <w:rPr>
          <w:rFonts w:ascii="Arial" w:hAnsi="Arial" w:cs="Arial"/>
          <w:sz w:val="22"/>
          <w:szCs w:val="22"/>
        </w:rPr>
        <w:t xml:space="preserve">from the gas </w:t>
      </w:r>
      <w:r w:rsidR="00AA5B9D" w:rsidRPr="009764C5">
        <w:rPr>
          <w:rFonts w:ascii="Arial" w:hAnsi="Arial" w:cs="Arial"/>
          <w:sz w:val="22"/>
          <w:szCs w:val="22"/>
        </w:rPr>
        <w:t>system of the City shall file a written application with the City and at that same time deposit with the city</w:t>
      </w:r>
      <w:r w:rsidR="00AA5B9D">
        <w:rPr>
          <w:rFonts w:ascii="Arial" w:hAnsi="Arial" w:cs="Arial"/>
          <w:sz w:val="22"/>
          <w:szCs w:val="22"/>
        </w:rPr>
        <w:t>; for a resident</w:t>
      </w:r>
      <w:r w:rsidR="00AA5B9D" w:rsidRPr="009764C5">
        <w:rPr>
          <w:rFonts w:ascii="Arial" w:hAnsi="Arial" w:cs="Arial"/>
          <w:sz w:val="22"/>
          <w:szCs w:val="22"/>
        </w:rPr>
        <w:t xml:space="preserve"> the sum of </w:t>
      </w:r>
      <w:r w:rsidR="00AA5B9D">
        <w:rPr>
          <w:rFonts w:ascii="Arial" w:hAnsi="Arial" w:cs="Arial"/>
          <w:sz w:val="22"/>
          <w:szCs w:val="22"/>
        </w:rPr>
        <w:t>three-hundred</w:t>
      </w:r>
      <w:r w:rsidR="00AA5B9D" w:rsidRPr="009764C5">
        <w:rPr>
          <w:rFonts w:ascii="Arial" w:hAnsi="Arial" w:cs="Arial"/>
          <w:sz w:val="22"/>
          <w:szCs w:val="22"/>
        </w:rPr>
        <w:t xml:space="preserve"> dollars ($</w:t>
      </w:r>
      <w:r w:rsidR="00AA5B9D">
        <w:rPr>
          <w:rFonts w:ascii="Arial" w:hAnsi="Arial" w:cs="Arial"/>
          <w:sz w:val="22"/>
          <w:szCs w:val="22"/>
        </w:rPr>
        <w:t>300.00</w:t>
      </w:r>
      <w:r w:rsidR="00AA5B9D" w:rsidRPr="009764C5">
        <w:rPr>
          <w:rFonts w:ascii="Arial" w:hAnsi="Arial" w:cs="Arial"/>
          <w:sz w:val="22"/>
          <w:szCs w:val="22"/>
        </w:rPr>
        <w:t>)</w:t>
      </w:r>
      <w:r w:rsidR="00AA5B9D">
        <w:rPr>
          <w:rFonts w:ascii="Arial" w:hAnsi="Arial" w:cs="Arial"/>
          <w:sz w:val="22"/>
          <w:szCs w:val="22"/>
        </w:rPr>
        <w:t>; for a commercial customer the sum of five hundred dollars ($500.00)</w:t>
      </w:r>
      <w:r w:rsidR="00AA5B9D" w:rsidRPr="009764C5">
        <w:rPr>
          <w:rFonts w:ascii="Arial" w:hAnsi="Arial" w:cs="Arial"/>
          <w:sz w:val="22"/>
          <w:szCs w:val="22"/>
        </w:rPr>
        <w:t xml:space="preserve"> as security for the </w:t>
      </w:r>
      <w:r w:rsidR="00AA5B9D">
        <w:rPr>
          <w:rFonts w:ascii="Arial" w:hAnsi="Arial" w:cs="Arial"/>
          <w:sz w:val="22"/>
          <w:szCs w:val="22"/>
        </w:rPr>
        <w:t xml:space="preserve">payment of bills for </w:t>
      </w:r>
      <w:r w:rsidR="00F541A5">
        <w:rPr>
          <w:rFonts w:ascii="Arial" w:hAnsi="Arial" w:cs="Arial"/>
          <w:sz w:val="22"/>
          <w:szCs w:val="22"/>
        </w:rPr>
        <w:t>gas</w:t>
      </w:r>
      <w:r w:rsidR="00AA5B9D">
        <w:rPr>
          <w:rFonts w:ascii="Arial" w:hAnsi="Arial" w:cs="Arial"/>
          <w:sz w:val="22"/>
          <w:szCs w:val="22"/>
        </w:rPr>
        <w:t xml:space="preserve"> used before proper connection to the City of </w:t>
      </w:r>
      <w:proofErr w:type="spellStart"/>
      <w:r w:rsidR="00AA5B9D">
        <w:rPr>
          <w:rFonts w:ascii="Arial" w:hAnsi="Arial" w:cs="Arial"/>
          <w:sz w:val="22"/>
          <w:szCs w:val="22"/>
        </w:rPr>
        <w:t>Argonia</w:t>
      </w:r>
      <w:proofErr w:type="spellEnd"/>
      <w:r w:rsidR="00AA5B9D">
        <w:rPr>
          <w:rFonts w:ascii="Arial" w:hAnsi="Arial" w:cs="Arial"/>
          <w:sz w:val="22"/>
          <w:szCs w:val="22"/>
        </w:rPr>
        <w:t xml:space="preserve"> Gas System.</w:t>
      </w:r>
    </w:p>
    <w:p w:rsidR="00AA5B9D" w:rsidRDefault="00AA5B9D" w:rsidP="00EC13D4">
      <w:pPr>
        <w:jc w:val="both"/>
        <w:rPr>
          <w:rFonts w:ascii="Arial" w:hAnsi="Arial" w:cs="Arial"/>
          <w:sz w:val="22"/>
          <w:szCs w:val="22"/>
        </w:rPr>
      </w:pPr>
    </w:p>
    <w:p w:rsidR="00F541A5" w:rsidRDefault="00546079" w:rsidP="00F541A5">
      <w:pPr>
        <w:pStyle w:val="ListParagraph"/>
        <w:numPr>
          <w:ilvl w:val="0"/>
          <w:numId w:val="2"/>
        </w:numPr>
        <w:jc w:val="both"/>
        <w:rPr>
          <w:rFonts w:ascii="Arial" w:hAnsi="Arial" w:cs="Arial"/>
          <w:sz w:val="22"/>
          <w:szCs w:val="22"/>
        </w:rPr>
      </w:pPr>
      <w:r w:rsidRPr="00F541A5">
        <w:rPr>
          <w:rFonts w:ascii="Arial" w:hAnsi="Arial" w:cs="Arial"/>
          <w:sz w:val="22"/>
          <w:szCs w:val="22"/>
        </w:rPr>
        <w:t xml:space="preserve">Deposits are returned after one full year of on time payments and no late payments during that period.  Deposits are returned in January after at least one year of those non-missed payments.  If the owner of the property can show on time payments (letter of credit) from their previous utilities on letterhead from the utility company the deposit will not be required. </w:t>
      </w:r>
    </w:p>
    <w:p w:rsidR="007C2C21" w:rsidRPr="007C2C21" w:rsidRDefault="007C2C21" w:rsidP="007C2C21">
      <w:pPr>
        <w:jc w:val="both"/>
        <w:rPr>
          <w:rFonts w:ascii="Arial" w:hAnsi="Arial" w:cs="Arial"/>
          <w:sz w:val="22"/>
          <w:szCs w:val="22"/>
        </w:rPr>
      </w:pPr>
    </w:p>
    <w:p w:rsidR="00107E3E" w:rsidRPr="00F541A5" w:rsidRDefault="00546079" w:rsidP="00F541A5">
      <w:pPr>
        <w:pStyle w:val="ListParagraph"/>
        <w:numPr>
          <w:ilvl w:val="0"/>
          <w:numId w:val="2"/>
        </w:numPr>
        <w:jc w:val="both"/>
        <w:rPr>
          <w:rFonts w:ascii="Arial" w:hAnsi="Arial" w:cs="Arial"/>
          <w:sz w:val="22"/>
          <w:szCs w:val="22"/>
        </w:rPr>
      </w:pPr>
      <w:r w:rsidRPr="00F541A5">
        <w:rPr>
          <w:rFonts w:ascii="Arial" w:hAnsi="Arial" w:cs="Arial"/>
          <w:sz w:val="22"/>
          <w:szCs w:val="22"/>
        </w:rPr>
        <w:t>If the person filing an application for services with the City and the applicant is a rental tenant of a property the deposit is required and no letter of credit will be accepted.  The deposit stays with that said property until the renter moves out and either pays their last bill to receive the deposit back, or have the deposit applied to the account</w:t>
      </w:r>
      <w:r w:rsidR="00F541A5">
        <w:rPr>
          <w:rFonts w:ascii="Arial" w:hAnsi="Arial" w:cs="Arial"/>
          <w:sz w:val="22"/>
          <w:szCs w:val="22"/>
        </w:rPr>
        <w:t xml:space="preserve">.  </w:t>
      </w:r>
      <w:r w:rsidRPr="00F541A5">
        <w:rPr>
          <w:rFonts w:ascii="Arial" w:hAnsi="Arial" w:cs="Arial"/>
          <w:sz w:val="22"/>
          <w:szCs w:val="22"/>
        </w:rPr>
        <w:t xml:space="preserve"> </w:t>
      </w:r>
      <w:r w:rsidR="00F541A5">
        <w:rPr>
          <w:rFonts w:ascii="Arial" w:hAnsi="Arial" w:cs="Arial"/>
          <w:sz w:val="22"/>
          <w:szCs w:val="22"/>
        </w:rPr>
        <w:t>I</w:t>
      </w:r>
      <w:r w:rsidRPr="00F541A5">
        <w:rPr>
          <w:rFonts w:ascii="Arial" w:hAnsi="Arial" w:cs="Arial"/>
          <w:sz w:val="22"/>
          <w:szCs w:val="22"/>
        </w:rPr>
        <w:t>f there is a refund due</w:t>
      </w:r>
      <w:r w:rsidR="00F541A5">
        <w:rPr>
          <w:rFonts w:ascii="Arial" w:hAnsi="Arial" w:cs="Arial"/>
          <w:sz w:val="22"/>
          <w:szCs w:val="22"/>
        </w:rPr>
        <w:t xml:space="preserve"> back to the tenant after the bill is paid in full</w:t>
      </w:r>
      <w:r w:rsidRPr="00F541A5">
        <w:rPr>
          <w:rFonts w:ascii="Arial" w:hAnsi="Arial" w:cs="Arial"/>
          <w:sz w:val="22"/>
          <w:szCs w:val="22"/>
        </w:rPr>
        <w:t xml:space="preserve"> the City</w:t>
      </w:r>
      <w:r w:rsidR="00F541A5">
        <w:rPr>
          <w:rFonts w:ascii="Arial" w:hAnsi="Arial" w:cs="Arial"/>
          <w:sz w:val="22"/>
          <w:szCs w:val="22"/>
        </w:rPr>
        <w:t xml:space="preserve"> of </w:t>
      </w:r>
      <w:proofErr w:type="spellStart"/>
      <w:r w:rsidR="00F541A5">
        <w:rPr>
          <w:rFonts w:ascii="Arial" w:hAnsi="Arial" w:cs="Arial"/>
          <w:sz w:val="22"/>
          <w:szCs w:val="22"/>
        </w:rPr>
        <w:t>Argonia</w:t>
      </w:r>
      <w:proofErr w:type="spellEnd"/>
      <w:r w:rsidRPr="00F541A5">
        <w:rPr>
          <w:rFonts w:ascii="Arial" w:hAnsi="Arial" w:cs="Arial"/>
          <w:sz w:val="22"/>
          <w:szCs w:val="22"/>
        </w:rPr>
        <w:t xml:space="preserve"> will mail a check to the new address the tenant provides with the City.  </w:t>
      </w:r>
    </w:p>
    <w:p w:rsidR="00EC13D4" w:rsidRDefault="00EC13D4" w:rsidP="00EC13D4">
      <w:pPr>
        <w:rPr>
          <w:rFonts w:ascii="Arial" w:hAnsi="Arial" w:cs="Arial"/>
          <w:sz w:val="22"/>
          <w:szCs w:val="22"/>
        </w:rPr>
      </w:pPr>
    </w:p>
    <w:p w:rsidR="00EC13D4" w:rsidRDefault="00EC13D4" w:rsidP="00EC13D4">
      <w:pPr>
        <w:rPr>
          <w:rFonts w:ascii="Arial" w:hAnsi="Arial" w:cs="Arial"/>
          <w:sz w:val="22"/>
          <w:szCs w:val="22"/>
        </w:rPr>
      </w:pPr>
    </w:p>
    <w:p w:rsidR="00EC13D4" w:rsidRPr="007C2C21" w:rsidRDefault="00EC13D4" w:rsidP="00EC13D4">
      <w:pPr>
        <w:jc w:val="center"/>
        <w:rPr>
          <w:rFonts w:ascii="Arial" w:hAnsi="Arial" w:cs="Arial"/>
          <w:b/>
          <w:sz w:val="22"/>
          <w:szCs w:val="22"/>
        </w:rPr>
      </w:pPr>
      <w:r w:rsidRPr="007C2C21">
        <w:rPr>
          <w:rFonts w:ascii="Arial" w:hAnsi="Arial" w:cs="Arial"/>
          <w:b/>
          <w:sz w:val="22"/>
          <w:szCs w:val="22"/>
        </w:rPr>
        <w:t>SECTION VIII</w:t>
      </w:r>
    </w:p>
    <w:p w:rsidR="00EC13D4" w:rsidRDefault="00EC13D4" w:rsidP="00EC13D4">
      <w:pPr>
        <w:jc w:val="center"/>
        <w:rPr>
          <w:rFonts w:ascii="Arial" w:hAnsi="Arial" w:cs="Arial"/>
          <w:sz w:val="10"/>
          <w:szCs w:val="10"/>
        </w:rPr>
      </w:pPr>
    </w:p>
    <w:p w:rsidR="00EC13D4" w:rsidRDefault="00EC13D4" w:rsidP="00EC13D4">
      <w:pPr>
        <w:rPr>
          <w:rFonts w:ascii="Arial" w:hAnsi="Arial" w:cs="Arial"/>
          <w:sz w:val="22"/>
          <w:szCs w:val="22"/>
        </w:rPr>
      </w:pPr>
      <w:r>
        <w:rPr>
          <w:rFonts w:ascii="Arial" w:hAnsi="Arial" w:cs="Arial"/>
          <w:sz w:val="22"/>
          <w:szCs w:val="22"/>
        </w:rPr>
        <w:tab/>
        <w:t>Any ordinances or parts thereof, are in conflict with the provisions of this ordinance is hereby repealed.</w:t>
      </w:r>
    </w:p>
    <w:p w:rsidR="00EC13D4" w:rsidRDefault="00EC13D4" w:rsidP="00EC13D4">
      <w:pPr>
        <w:rPr>
          <w:rFonts w:ascii="Arial" w:hAnsi="Arial" w:cs="Arial"/>
          <w:sz w:val="22"/>
          <w:szCs w:val="22"/>
        </w:rPr>
      </w:pPr>
    </w:p>
    <w:p w:rsidR="00EC13D4" w:rsidRPr="007C2C21" w:rsidRDefault="00EC13D4" w:rsidP="00EC13D4">
      <w:pPr>
        <w:ind w:left="2160" w:hanging="2160"/>
        <w:jc w:val="center"/>
        <w:rPr>
          <w:rFonts w:ascii="Arial" w:hAnsi="Arial" w:cs="Arial"/>
          <w:b/>
          <w:sz w:val="22"/>
          <w:szCs w:val="22"/>
        </w:rPr>
      </w:pPr>
      <w:r w:rsidRPr="007C2C21">
        <w:rPr>
          <w:rFonts w:ascii="Arial" w:hAnsi="Arial" w:cs="Arial"/>
          <w:b/>
          <w:sz w:val="22"/>
          <w:szCs w:val="22"/>
        </w:rPr>
        <w:t xml:space="preserve">SECTION </w:t>
      </w:r>
      <w:r w:rsidR="007C2C21">
        <w:rPr>
          <w:rFonts w:ascii="Arial" w:hAnsi="Arial" w:cs="Arial"/>
          <w:b/>
          <w:sz w:val="22"/>
          <w:szCs w:val="22"/>
        </w:rPr>
        <w:t>VIII</w:t>
      </w:r>
    </w:p>
    <w:p w:rsidR="00EC13D4" w:rsidRDefault="00EC13D4" w:rsidP="00EC13D4">
      <w:pPr>
        <w:rPr>
          <w:rFonts w:ascii="Arial" w:hAnsi="Arial" w:cs="Arial"/>
          <w:sz w:val="10"/>
          <w:szCs w:val="10"/>
        </w:rPr>
      </w:pPr>
    </w:p>
    <w:p w:rsidR="00EC13D4" w:rsidRDefault="00EC13D4" w:rsidP="00EC13D4">
      <w:pPr>
        <w:rPr>
          <w:rFonts w:ascii="Arial" w:hAnsi="Arial" w:cs="Arial"/>
          <w:sz w:val="22"/>
          <w:szCs w:val="22"/>
        </w:rPr>
      </w:pPr>
      <w:r>
        <w:rPr>
          <w:rFonts w:ascii="Arial" w:hAnsi="Arial" w:cs="Arial"/>
          <w:sz w:val="22"/>
          <w:szCs w:val="22"/>
        </w:rPr>
        <w:tab/>
        <w:t>This ordinance shall take effect and be in force from and after its</w:t>
      </w:r>
      <w:r w:rsidR="00F541A5">
        <w:rPr>
          <w:rFonts w:ascii="Arial" w:hAnsi="Arial" w:cs="Arial"/>
          <w:sz w:val="22"/>
          <w:szCs w:val="22"/>
        </w:rPr>
        <w:t xml:space="preserve"> summary</w:t>
      </w:r>
      <w:r>
        <w:rPr>
          <w:rFonts w:ascii="Arial" w:hAnsi="Arial" w:cs="Arial"/>
          <w:sz w:val="22"/>
          <w:szCs w:val="22"/>
        </w:rPr>
        <w:t xml:space="preserve"> publication in the official newspaper of the City of </w:t>
      </w:r>
      <w:proofErr w:type="spellStart"/>
      <w:r>
        <w:rPr>
          <w:rFonts w:ascii="Arial" w:hAnsi="Arial" w:cs="Arial"/>
          <w:sz w:val="22"/>
          <w:szCs w:val="22"/>
        </w:rPr>
        <w:t>Argonia</w:t>
      </w:r>
      <w:proofErr w:type="spellEnd"/>
      <w:r>
        <w:rPr>
          <w:rFonts w:ascii="Arial" w:hAnsi="Arial" w:cs="Arial"/>
          <w:sz w:val="22"/>
          <w:szCs w:val="22"/>
        </w:rPr>
        <w:t>, Kansas.</w:t>
      </w:r>
    </w:p>
    <w:p w:rsidR="00EC13D4" w:rsidRDefault="00EC13D4" w:rsidP="00EC13D4">
      <w:pPr>
        <w:rPr>
          <w:rFonts w:ascii="Arial" w:hAnsi="Arial" w:cs="Arial"/>
          <w:sz w:val="10"/>
          <w:szCs w:val="10"/>
        </w:rPr>
      </w:pPr>
    </w:p>
    <w:p w:rsidR="00EC13D4" w:rsidRDefault="00EC13D4" w:rsidP="00EC13D4">
      <w:pPr>
        <w:rPr>
          <w:rFonts w:ascii="Arial" w:hAnsi="Arial" w:cs="Arial"/>
          <w:sz w:val="10"/>
          <w:szCs w:val="10"/>
        </w:rPr>
      </w:pPr>
    </w:p>
    <w:p w:rsidR="00EC13D4" w:rsidRDefault="00EC13D4" w:rsidP="00EC13D4">
      <w:pPr>
        <w:rPr>
          <w:rFonts w:ascii="Arial" w:hAnsi="Arial" w:cs="Arial"/>
          <w:sz w:val="22"/>
          <w:szCs w:val="22"/>
        </w:rPr>
      </w:pPr>
      <w:r>
        <w:rPr>
          <w:rFonts w:ascii="Arial" w:hAnsi="Arial" w:cs="Arial"/>
          <w:sz w:val="22"/>
          <w:szCs w:val="22"/>
        </w:rPr>
        <w:tab/>
        <w:t xml:space="preserve">Adopted by the Governing Body on this </w:t>
      </w:r>
      <w:r w:rsidR="00AD1566">
        <w:rPr>
          <w:rFonts w:ascii="Arial" w:hAnsi="Arial" w:cs="Arial"/>
          <w:sz w:val="22"/>
          <w:szCs w:val="22"/>
        </w:rPr>
        <w:t>5</w:t>
      </w:r>
      <w:r>
        <w:rPr>
          <w:rFonts w:ascii="Arial" w:hAnsi="Arial" w:cs="Arial"/>
          <w:sz w:val="22"/>
          <w:szCs w:val="22"/>
          <w:vertAlign w:val="superscript"/>
        </w:rPr>
        <w:t>th</w:t>
      </w:r>
      <w:r>
        <w:rPr>
          <w:rFonts w:ascii="Arial" w:hAnsi="Arial" w:cs="Arial"/>
          <w:sz w:val="22"/>
          <w:szCs w:val="22"/>
        </w:rPr>
        <w:t xml:space="preserve"> day of </w:t>
      </w:r>
      <w:r w:rsidR="00AD1566">
        <w:rPr>
          <w:rFonts w:ascii="Arial" w:hAnsi="Arial" w:cs="Arial"/>
          <w:sz w:val="22"/>
          <w:szCs w:val="22"/>
        </w:rPr>
        <w:t>July, 2022</w:t>
      </w:r>
      <w:r>
        <w:rPr>
          <w:rFonts w:ascii="Arial" w:hAnsi="Arial" w:cs="Arial"/>
          <w:sz w:val="22"/>
          <w:szCs w:val="22"/>
        </w:rPr>
        <w:t xml:space="preserve">. </w:t>
      </w:r>
    </w:p>
    <w:p w:rsidR="00EC13D4" w:rsidRDefault="00EC13D4" w:rsidP="00EC13D4">
      <w:pPr>
        <w:jc w:val="both"/>
        <w:rPr>
          <w:rFonts w:ascii="Arial" w:hAnsi="Arial" w:cs="Arial"/>
          <w:sz w:val="22"/>
          <w:szCs w:val="22"/>
        </w:rPr>
      </w:pPr>
    </w:p>
    <w:p w:rsidR="00EC13D4" w:rsidRDefault="00EC13D4" w:rsidP="00EC13D4">
      <w:pPr>
        <w:ind w:left="2880" w:hanging="2880"/>
        <w:jc w:val="both"/>
        <w:rPr>
          <w:rFonts w:ascii="Arial" w:hAnsi="Arial" w:cs="Arial"/>
          <w:sz w:val="22"/>
          <w:szCs w:val="22"/>
        </w:rPr>
      </w:pPr>
    </w:p>
    <w:p w:rsidR="003926ED" w:rsidRDefault="003926ED" w:rsidP="00EC13D4">
      <w:pPr>
        <w:jc w:val="both"/>
        <w:rPr>
          <w:rFonts w:ascii="Arial" w:hAnsi="Arial" w:cs="Arial"/>
          <w:sz w:val="22"/>
          <w:szCs w:val="22"/>
        </w:rPr>
      </w:pPr>
    </w:p>
    <w:p w:rsidR="003926ED" w:rsidRDefault="003926ED" w:rsidP="00EC13D4">
      <w:pPr>
        <w:jc w:val="both"/>
        <w:rPr>
          <w:rFonts w:ascii="Arial" w:hAnsi="Arial" w:cs="Arial"/>
          <w:sz w:val="22"/>
          <w:szCs w:val="22"/>
        </w:rPr>
      </w:pPr>
    </w:p>
    <w:p w:rsidR="003926ED" w:rsidRDefault="003926ED" w:rsidP="00EC13D4">
      <w:pPr>
        <w:jc w:val="both"/>
        <w:rPr>
          <w:rFonts w:ascii="Arial" w:hAnsi="Arial" w:cs="Arial"/>
          <w:sz w:val="22"/>
          <w:szCs w:val="22"/>
        </w:rPr>
      </w:pPr>
    </w:p>
    <w:p w:rsidR="00EC13D4" w:rsidRDefault="00EC13D4" w:rsidP="00EC13D4">
      <w:pPr>
        <w:jc w:val="both"/>
        <w:rPr>
          <w:rFonts w:ascii="Arial" w:hAnsi="Arial" w:cs="Arial"/>
          <w:sz w:val="22"/>
          <w:szCs w:val="22"/>
        </w:rPr>
      </w:pPr>
      <w:r>
        <w:rPr>
          <w:rFonts w:ascii="Arial" w:hAnsi="Arial" w:cs="Arial"/>
          <w:sz w:val="22"/>
          <w:szCs w:val="22"/>
        </w:rPr>
        <w:t>[SEAL]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C13D4" w:rsidRDefault="00EC13D4" w:rsidP="00EC13D4">
      <w:pPr>
        <w:jc w:val="both"/>
        <w:rPr>
          <w:rFonts w:ascii="Arial" w:hAnsi="Arial" w:cs="Arial"/>
          <w:sz w:val="22"/>
          <w:szCs w:val="22"/>
        </w:rPr>
      </w:pPr>
    </w:p>
    <w:p w:rsidR="00613BF4" w:rsidRDefault="00613BF4" w:rsidP="00613BF4">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D1566">
        <w:rPr>
          <w:rFonts w:ascii="Arial" w:hAnsi="Arial" w:cs="Arial"/>
          <w:sz w:val="22"/>
          <w:szCs w:val="22"/>
        </w:rPr>
        <w:t>_______________________</w:t>
      </w:r>
    </w:p>
    <w:p w:rsidR="00EC13D4" w:rsidRDefault="00EC13D4" w:rsidP="00EC13D4">
      <w:pPr>
        <w:ind w:left="4320"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Mayor, </w:t>
      </w:r>
      <w:r w:rsidR="008E1224">
        <w:rPr>
          <w:rFonts w:ascii="Arial" w:hAnsi="Arial" w:cs="Arial"/>
          <w:sz w:val="22"/>
          <w:szCs w:val="22"/>
        </w:rPr>
        <w:t xml:space="preserve">Rick </w:t>
      </w:r>
      <w:proofErr w:type="spellStart"/>
      <w:r w:rsidR="008E1224">
        <w:rPr>
          <w:rFonts w:ascii="Arial" w:hAnsi="Arial" w:cs="Arial"/>
          <w:sz w:val="22"/>
          <w:szCs w:val="22"/>
        </w:rPr>
        <w:t>Dolley</w:t>
      </w:r>
      <w:proofErr w:type="spellEnd"/>
    </w:p>
    <w:p w:rsidR="00EC13D4" w:rsidRDefault="00EC13D4" w:rsidP="00EC13D4">
      <w:pPr>
        <w:ind w:left="2880" w:hanging="2880"/>
        <w:jc w:val="both"/>
        <w:rPr>
          <w:rFonts w:ascii="Arial" w:hAnsi="Arial" w:cs="Arial"/>
          <w:sz w:val="22"/>
          <w:szCs w:val="22"/>
        </w:rPr>
      </w:pPr>
    </w:p>
    <w:p w:rsidR="00EC13D4" w:rsidRDefault="00EC13D4" w:rsidP="00EC13D4">
      <w:pPr>
        <w:ind w:left="2880" w:hanging="2880"/>
        <w:jc w:val="both"/>
        <w:rPr>
          <w:rFonts w:ascii="Arial" w:hAnsi="Arial" w:cs="Arial"/>
          <w:sz w:val="22"/>
          <w:szCs w:val="22"/>
        </w:rPr>
      </w:pPr>
    </w:p>
    <w:p w:rsidR="00EC13D4" w:rsidRDefault="00EC13D4" w:rsidP="00EC13D4">
      <w:pPr>
        <w:ind w:left="2880" w:hanging="2880"/>
        <w:jc w:val="both"/>
        <w:rPr>
          <w:rFonts w:ascii="Arial" w:hAnsi="Arial" w:cs="Arial"/>
          <w:sz w:val="22"/>
          <w:szCs w:val="22"/>
        </w:rPr>
      </w:pPr>
    </w:p>
    <w:p w:rsidR="00EC13D4" w:rsidRDefault="00EC13D4" w:rsidP="00EC13D4">
      <w:pPr>
        <w:ind w:left="2880" w:hanging="2880"/>
        <w:jc w:val="both"/>
        <w:rPr>
          <w:rFonts w:ascii="Arial" w:hAnsi="Arial" w:cs="Arial"/>
          <w:sz w:val="22"/>
          <w:szCs w:val="22"/>
        </w:rPr>
      </w:pPr>
    </w:p>
    <w:p w:rsidR="00EC13D4" w:rsidRDefault="00EC13D4" w:rsidP="00EC13D4">
      <w:pPr>
        <w:ind w:left="2880" w:hanging="2880"/>
        <w:jc w:val="both"/>
        <w:rPr>
          <w:rFonts w:ascii="Arial" w:hAnsi="Arial" w:cs="Arial"/>
          <w:sz w:val="22"/>
          <w:szCs w:val="22"/>
        </w:rPr>
      </w:pPr>
      <w:r>
        <w:rPr>
          <w:rFonts w:ascii="Arial" w:hAnsi="Arial" w:cs="Arial"/>
          <w:sz w:val="22"/>
          <w:szCs w:val="22"/>
        </w:rPr>
        <w:t>ATTEST:</w:t>
      </w:r>
    </w:p>
    <w:p w:rsidR="00AD1566" w:rsidRDefault="00AD1566" w:rsidP="00EC13D4">
      <w:pPr>
        <w:ind w:left="2880" w:hanging="2880"/>
        <w:jc w:val="both"/>
        <w:rPr>
          <w:rFonts w:ascii="Arial" w:hAnsi="Arial" w:cs="Arial"/>
          <w:sz w:val="22"/>
          <w:szCs w:val="22"/>
        </w:rPr>
      </w:pPr>
    </w:p>
    <w:p w:rsidR="00AD1566" w:rsidRDefault="00AD1566" w:rsidP="00EC13D4">
      <w:pPr>
        <w:ind w:left="2880" w:hanging="2880"/>
        <w:jc w:val="both"/>
        <w:rPr>
          <w:rFonts w:ascii="Arial" w:hAnsi="Arial" w:cs="Arial"/>
          <w:sz w:val="22"/>
          <w:szCs w:val="22"/>
        </w:rPr>
      </w:pPr>
    </w:p>
    <w:p w:rsidR="00EC13D4" w:rsidRDefault="00AD1566" w:rsidP="00EC13D4">
      <w:pPr>
        <w:ind w:left="2880" w:hanging="2880"/>
        <w:jc w:val="both"/>
        <w:rPr>
          <w:rFonts w:ascii="Arial" w:hAnsi="Arial" w:cs="Arial"/>
          <w:sz w:val="22"/>
          <w:szCs w:val="22"/>
        </w:rPr>
      </w:pPr>
      <w:r>
        <w:rPr>
          <w:rFonts w:ascii="Arial" w:hAnsi="Arial" w:cs="Arial"/>
          <w:sz w:val="22"/>
          <w:szCs w:val="22"/>
        </w:rPr>
        <w:t>____________________________</w:t>
      </w:r>
    </w:p>
    <w:p w:rsidR="00EC13D4" w:rsidRDefault="00AD1566" w:rsidP="00EC13D4">
      <w:pPr>
        <w:ind w:left="2880" w:hanging="2880"/>
        <w:jc w:val="both"/>
        <w:rPr>
          <w:rFonts w:ascii="Arial" w:hAnsi="Arial" w:cs="Arial"/>
          <w:sz w:val="22"/>
          <w:szCs w:val="22"/>
        </w:rPr>
      </w:pPr>
      <w:r>
        <w:rPr>
          <w:rFonts w:ascii="Arial" w:hAnsi="Arial" w:cs="Arial"/>
          <w:sz w:val="22"/>
          <w:szCs w:val="22"/>
        </w:rPr>
        <w:t xml:space="preserve">     </w:t>
      </w:r>
      <w:r w:rsidR="008E1224">
        <w:rPr>
          <w:rFonts w:ascii="Arial" w:hAnsi="Arial" w:cs="Arial"/>
          <w:sz w:val="22"/>
          <w:szCs w:val="22"/>
        </w:rPr>
        <w:t>Tara Pierce</w:t>
      </w:r>
      <w:r w:rsidR="00EC13D4">
        <w:rPr>
          <w:rFonts w:ascii="Arial" w:hAnsi="Arial" w:cs="Arial"/>
          <w:sz w:val="22"/>
          <w:szCs w:val="22"/>
        </w:rPr>
        <w:t>, City Clerk</w:t>
      </w:r>
      <w:r w:rsidR="00EC13D4">
        <w:rPr>
          <w:rFonts w:ascii="Arial" w:hAnsi="Arial" w:cs="Arial"/>
          <w:sz w:val="22"/>
          <w:szCs w:val="22"/>
        </w:rPr>
        <w:tab/>
      </w:r>
    </w:p>
    <w:p w:rsidR="00EC13D4" w:rsidRDefault="00EC13D4" w:rsidP="00EC13D4">
      <w:pPr>
        <w:jc w:val="both"/>
        <w:rPr>
          <w:rFonts w:ascii="Arial" w:hAnsi="Arial" w:cs="Arial"/>
          <w:sz w:val="22"/>
          <w:szCs w:val="22"/>
        </w:rPr>
      </w:pPr>
    </w:p>
    <w:p w:rsidR="00EC13D4" w:rsidRDefault="00EC13D4" w:rsidP="00EC13D4">
      <w:pPr>
        <w:jc w:val="both"/>
        <w:rPr>
          <w:rFonts w:ascii="Arial" w:hAnsi="Arial" w:cs="Arial"/>
          <w:sz w:val="22"/>
          <w:szCs w:val="22"/>
        </w:rPr>
      </w:pPr>
    </w:p>
    <w:p w:rsidR="00EC13D4" w:rsidRDefault="00EC13D4" w:rsidP="00EC13D4">
      <w:pPr>
        <w:jc w:val="both"/>
        <w:rPr>
          <w:rFonts w:ascii="Arial" w:hAnsi="Arial" w:cs="Arial"/>
          <w:sz w:val="22"/>
          <w:szCs w:val="22"/>
        </w:rPr>
      </w:pPr>
    </w:p>
    <w:p w:rsidR="00EC13D4" w:rsidRDefault="00EC13D4" w:rsidP="00EC13D4">
      <w:pPr>
        <w:jc w:val="both"/>
        <w:rPr>
          <w:rFonts w:ascii="Arial" w:hAnsi="Arial" w:cs="Arial"/>
          <w:sz w:val="22"/>
          <w:szCs w:val="22"/>
        </w:rPr>
      </w:pPr>
      <w:r>
        <w:rPr>
          <w:rFonts w:ascii="Arial" w:hAnsi="Arial" w:cs="Arial"/>
          <w:sz w:val="22"/>
          <w:szCs w:val="22"/>
        </w:rPr>
        <w:tab/>
      </w:r>
    </w:p>
    <w:p w:rsidR="008801CA" w:rsidRDefault="008801CA"/>
    <w:sectPr w:rsidR="00880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06BF8"/>
    <w:multiLevelType w:val="hybridMultilevel"/>
    <w:tmpl w:val="D44888BE"/>
    <w:lvl w:ilvl="0" w:tplc="07A49F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442EF6"/>
    <w:multiLevelType w:val="hybridMultilevel"/>
    <w:tmpl w:val="A52AB880"/>
    <w:lvl w:ilvl="0" w:tplc="0D62D4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DC4031"/>
    <w:multiLevelType w:val="hybridMultilevel"/>
    <w:tmpl w:val="5D365B4A"/>
    <w:lvl w:ilvl="0" w:tplc="981E1BF8">
      <w:start w:val="1"/>
      <w:numFmt w:val="upperLetter"/>
      <w:lvlText w:val="%1."/>
      <w:lvlJc w:val="left"/>
      <w:pPr>
        <w:ind w:left="1080" w:hanging="360"/>
      </w:pPr>
      <w:rPr>
        <w:rFonts w:cs="Arial"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A32C92"/>
    <w:multiLevelType w:val="hybridMultilevel"/>
    <w:tmpl w:val="78BC5BE4"/>
    <w:lvl w:ilvl="0" w:tplc="45042D4E">
      <w:start w:val="1"/>
      <w:numFmt w:val="upp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1659E1"/>
    <w:multiLevelType w:val="hybridMultilevel"/>
    <w:tmpl w:val="7DEC3976"/>
    <w:lvl w:ilvl="0" w:tplc="BE4AA618">
      <w:start w:val="1"/>
      <w:numFmt w:val="upperLetter"/>
      <w:lvlText w:val="%1."/>
      <w:lvlJc w:val="left"/>
      <w:pPr>
        <w:ind w:left="1800" w:hanging="36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D4"/>
    <w:rsid w:val="00107E3E"/>
    <w:rsid w:val="00352E31"/>
    <w:rsid w:val="003926ED"/>
    <w:rsid w:val="00546079"/>
    <w:rsid w:val="00613BF4"/>
    <w:rsid w:val="00741FF5"/>
    <w:rsid w:val="007C2C21"/>
    <w:rsid w:val="008801CA"/>
    <w:rsid w:val="008E1224"/>
    <w:rsid w:val="00A36068"/>
    <w:rsid w:val="00AA5B9D"/>
    <w:rsid w:val="00AD1566"/>
    <w:rsid w:val="00B3607C"/>
    <w:rsid w:val="00EC13D4"/>
    <w:rsid w:val="00F5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BDAAC27"/>
  <w15:chartTrackingRefBased/>
  <w15:docId w15:val="{56886C3B-0CF0-4342-B369-181B1386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3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3D4"/>
    <w:pPr>
      <w:ind w:left="720"/>
      <w:contextualSpacing/>
    </w:pPr>
  </w:style>
  <w:style w:type="paragraph" w:styleId="BalloonText">
    <w:name w:val="Balloon Text"/>
    <w:basedOn w:val="Normal"/>
    <w:link w:val="BalloonTextChar"/>
    <w:uiPriority w:val="99"/>
    <w:semiHidden/>
    <w:unhideWhenUsed/>
    <w:rsid w:val="00A36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0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83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2021-10-05T15:27:00Z</cp:lastPrinted>
  <dcterms:created xsi:type="dcterms:W3CDTF">2022-07-02T01:28:00Z</dcterms:created>
  <dcterms:modified xsi:type="dcterms:W3CDTF">2022-07-05T16:55:00Z</dcterms:modified>
</cp:coreProperties>
</file>